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66803" w14:textId="1DF1562B" w:rsidR="00AC318E" w:rsidRPr="00CD04C1" w:rsidRDefault="00233FFB" w:rsidP="00D539B6">
      <w:pPr>
        <w:widowControl/>
        <w:suppressAutoHyphens w:val="0"/>
        <w:jc w:val="center"/>
        <w:rPr>
          <w:rFonts w:ascii="Tahoma" w:eastAsia="Calibri" w:hAnsi="Tahoma" w:cs="Tahoma"/>
          <w:b/>
          <w:sz w:val="32"/>
          <w:szCs w:val="22"/>
          <w:lang w:val="de-DE" w:eastAsia="en-US"/>
        </w:rPr>
      </w:pPr>
      <w:r w:rsidRPr="00CD04C1">
        <w:rPr>
          <w:rFonts w:ascii="Tahoma" w:eastAsia="Calibri" w:hAnsi="Tahoma" w:cs="Tahoma"/>
          <w:b/>
          <w:sz w:val="32"/>
          <w:szCs w:val="22"/>
          <w:lang w:val="de-DE" w:eastAsia="en-US"/>
        </w:rPr>
        <w:t>Mit Sicherheit mehr Winterurlaub in Serfaus-Fiss-Ladis</w:t>
      </w:r>
    </w:p>
    <w:p w14:paraId="5A71D392" w14:textId="77777777" w:rsidR="0016518A" w:rsidRPr="00CD04C1" w:rsidRDefault="0016518A" w:rsidP="00D539B6">
      <w:pPr>
        <w:widowControl/>
        <w:suppressAutoHyphens w:val="0"/>
        <w:jc w:val="center"/>
        <w:rPr>
          <w:rFonts w:ascii="Tahoma" w:eastAsia="Calibri" w:hAnsi="Tahoma" w:cs="Tahoma"/>
          <w:i/>
          <w:sz w:val="22"/>
          <w:szCs w:val="22"/>
          <w:lang w:val="de-DE" w:eastAsia="en-US"/>
        </w:rPr>
      </w:pPr>
    </w:p>
    <w:p w14:paraId="1F40EA26" w14:textId="01D69906" w:rsidR="00F46CE2" w:rsidRPr="00CD04C1" w:rsidRDefault="00212F51" w:rsidP="79DEBA16">
      <w:pPr>
        <w:widowControl/>
        <w:suppressAutoHyphens w:val="0"/>
        <w:jc w:val="both"/>
        <w:rPr>
          <w:rFonts w:ascii="Tahoma" w:eastAsia="Calibri" w:hAnsi="Tahoma" w:cs="Tahoma"/>
          <w:b/>
          <w:bCs/>
          <w:i/>
          <w:iCs/>
          <w:sz w:val="22"/>
          <w:szCs w:val="22"/>
          <w:lang w:val="de-DE" w:eastAsia="en-US"/>
        </w:rPr>
      </w:pPr>
      <w:r w:rsidRPr="79DEBA16">
        <w:rPr>
          <w:rFonts w:ascii="Tahoma" w:eastAsia="Calibri" w:hAnsi="Tahoma" w:cs="Tahoma"/>
          <w:b/>
          <w:bCs/>
          <w:i/>
          <w:iCs/>
          <w:sz w:val="22"/>
          <w:szCs w:val="22"/>
          <w:lang w:val="de-DE" w:eastAsia="en-US"/>
        </w:rPr>
        <w:t xml:space="preserve">Eines ist sonnenklar: Der nächste Winter wird so sein wie nie zuvor. Aber keine Sorge! Serfaus-Fiss-Ladis startet </w:t>
      </w:r>
      <w:bookmarkStart w:id="0" w:name="_GoBack"/>
      <w:bookmarkEnd w:id="0"/>
      <w:r w:rsidRPr="79DEBA16">
        <w:rPr>
          <w:rFonts w:ascii="Tahoma" w:eastAsia="Calibri" w:hAnsi="Tahoma" w:cs="Tahoma"/>
          <w:b/>
          <w:bCs/>
          <w:i/>
          <w:iCs/>
          <w:sz w:val="22"/>
          <w:szCs w:val="22"/>
          <w:lang w:val="de-DE" w:eastAsia="en-US"/>
        </w:rPr>
        <w:t>ins</w:t>
      </w:r>
      <w:r w:rsidR="000E59AB" w:rsidRPr="79DEBA16">
        <w:rPr>
          <w:rFonts w:ascii="Tahoma" w:eastAsia="Calibri" w:hAnsi="Tahoma" w:cs="Tahoma"/>
          <w:b/>
          <w:bCs/>
          <w:i/>
          <w:iCs/>
          <w:sz w:val="22"/>
          <w:szCs w:val="22"/>
          <w:lang w:val="de-DE" w:eastAsia="en-US"/>
        </w:rPr>
        <w:t xml:space="preserve"> Wintervergnügen</w:t>
      </w:r>
      <w:r w:rsidRPr="79DEBA16">
        <w:rPr>
          <w:rFonts w:ascii="Tahoma" w:eastAsia="Calibri" w:hAnsi="Tahoma" w:cs="Tahoma"/>
          <w:b/>
          <w:bCs/>
          <w:i/>
          <w:iCs/>
          <w:sz w:val="22"/>
          <w:szCs w:val="22"/>
          <w:lang w:val="de-DE" w:eastAsia="en-US"/>
        </w:rPr>
        <w:t xml:space="preserve"> auf höchstem Niveau. Genauso unbeschwert wie immer, aber so achtsam wie nie zuvor! Lust auf Winterurlaub? Aber sicher!</w:t>
      </w:r>
      <w:r w:rsidR="00F46CE2" w:rsidRPr="79DEBA16">
        <w:rPr>
          <w:rFonts w:ascii="Tahoma" w:eastAsia="Calibri" w:hAnsi="Tahoma" w:cs="Tahoma"/>
          <w:b/>
          <w:bCs/>
          <w:i/>
          <w:iCs/>
          <w:sz w:val="22"/>
          <w:szCs w:val="22"/>
          <w:lang w:val="de-DE" w:eastAsia="en-US"/>
        </w:rPr>
        <w:t xml:space="preserve">  </w:t>
      </w:r>
    </w:p>
    <w:p w14:paraId="186369FB" w14:textId="77777777" w:rsidR="00F46CE2" w:rsidRPr="00CD04C1" w:rsidRDefault="00F46CE2" w:rsidP="00F46CE2">
      <w:pPr>
        <w:widowControl/>
        <w:suppressAutoHyphens w:val="0"/>
        <w:jc w:val="both"/>
        <w:rPr>
          <w:rFonts w:ascii="Tahoma" w:eastAsia="Calibri" w:hAnsi="Tahoma" w:cs="Tahoma"/>
          <w:b/>
          <w:i/>
          <w:sz w:val="22"/>
          <w:szCs w:val="22"/>
          <w:lang w:val="de-DE" w:eastAsia="en-US"/>
        </w:rPr>
      </w:pPr>
    </w:p>
    <w:p w14:paraId="1F84AFE5" w14:textId="44EF3189" w:rsidR="006C685D" w:rsidRPr="0026186B" w:rsidRDefault="00493477" w:rsidP="006C685D">
      <w:pPr>
        <w:widowControl/>
        <w:suppressAutoHyphens w:val="0"/>
        <w:jc w:val="both"/>
        <w:rPr>
          <w:rFonts w:ascii="Tahoma" w:eastAsia="Calibri" w:hAnsi="Tahoma" w:cs="Tahoma"/>
          <w:sz w:val="22"/>
          <w:szCs w:val="22"/>
          <w:lang w:val="de-DE" w:eastAsia="en-US"/>
        </w:rPr>
      </w:pPr>
      <w:r w:rsidRPr="0026186B">
        <w:rPr>
          <w:rFonts w:ascii="Tahoma" w:eastAsia="Calibri" w:hAnsi="Tahoma" w:cs="Tahoma"/>
          <w:sz w:val="22"/>
          <w:szCs w:val="22"/>
          <w:lang w:val="de-DE" w:eastAsia="en-US"/>
        </w:rPr>
        <w:t xml:space="preserve"> </w:t>
      </w:r>
      <w:r w:rsidR="006C685D" w:rsidRPr="0026186B">
        <w:rPr>
          <w:rFonts w:ascii="Tahoma" w:eastAsia="Calibri" w:hAnsi="Tahoma" w:cs="Tahoma"/>
          <w:sz w:val="22"/>
          <w:szCs w:val="22"/>
          <w:lang w:val="de-DE" w:eastAsia="en-US"/>
        </w:rPr>
        <w:t xml:space="preserve">„We are family!“ Das Motto von Serfaus-Fiss-Ladis ist viel mehr. Es ist ein echtes Versprechen. Dass man hier </w:t>
      </w:r>
      <w:r w:rsidR="00194826" w:rsidRPr="0026186B">
        <w:rPr>
          <w:rFonts w:ascii="Tahoma" w:eastAsia="Calibri" w:hAnsi="Tahoma" w:cs="Tahoma"/>
          <w:sz w:val="22"/>
          <w:szCs w:val="22"/>
          <w:lang w:val="de-DE" w:eastAsia="en-US"/>
        </w:rPr>
        <w:t xml:space="preserve">oben im </w:t>
      </w:r>
      <w:r w:rsidR="00D01415" w:rsidRPr="00D5386F">
        <w:rPr>
          <w:rFonts w:ascii="Tahoma" w:eastAsia="Calibri" w:hAnsi="Tahoma" w:cs="Tahoma"/>
          <w:sz w:val="22"/>
          <w:szCs w:val="22"/>
          <w:lang w:val="de-DE" w:eastAsia="en-US"/>
        </w:rPr>
        <w:t>oberen Tiroler Inntal</w:t>
      </w:r>
      <w:r w:rsidR="00194826" w:rsidRPr="00D5386F">
        <w:rPr>
          <w:rFonts w:ascii="Tahoma" w:eastAsia="Calibri" w:hAnsi="Tahoma" w:cs="Tahoma"/>
          <w:sz w:val="22"/>
          <w:szCs w:val="22"/>
          <w:lang w:val="de-DE" w:eastAsia="en-US"/>
        </w:rPr>
        <w:t xml:space="preserve"> </w:t>
      </w:r>
      <w:r w:rsidR="00194826" w:rsidRPr="0026186B">
        <w:rPr>
          <w:rFonts w:ascii="Tahoma" w:eastAsia="Calibri" w:hAnsi="Tahoma" w:cs="Tahoma"/>
          <w:sz w:val="22"/>
          <w:szCs w:val="22"/>
          <w:lang w:val="de-DE" w:eastAsia="en-US"/>
        </w:rPr>
        <w:t>be</w:t>
      </w:r>
      <w:r w:rsidR="006C685D" w:rsidRPr="0026186B">
        <w:rPr>
          <w:rFonts w:ascii="Tahoma" w:eastAsia="Calibri" w:hAnsi="Tahoma" w:cs="Tahoma"/>
          <w:sz w:val="22"/>
          <w:szCs w:val="22"/>
          <w:lang w:val="de-DE" w:eastAsia="en-US"/>
        </w:rPr>
        <w:t xml:space="preserve">sonders gut aufeinander achtgibt. Verantwortung für Gäste übernimmt. Gerade im </w:t>
      </w:r>
      <w:r w:rsidR="000E59AB" w:rsidRPr="0026186B">
        <w:rPr>
          <w:rFonts w:ascii="Tahoma" w:eastAsia="Calibri" w:hAnsi="Tahoma" w:cs="Tahoma"/>
          <w:sz w:val="22"/>
          <w:szCs w:val="22"/>
          <w:lang w:val="de-DE" w:eastAsia="en-US"/>
        </w:rPr>
        <w:t>Winterurlaub</w:t>
      </w:r>
      <w:r w:rsidR="006C685D" w:rsidRPr="0026186B">
        <w:rPr>
          <w:rFonts w:ascii="Tahoma" w:eastAsia="Calibri" w:hAnsi="Tahoma" w:cs="Tahoma"/>
          <w:sz w:val="22"/>
          <w:szCs w:val="22"/>
          <w:lang w:val="de-DE" w:eastAsia="en-US"/>
        </w:rPr>
        <w:t xml:space="preserve">. Und noch mehr in diesem speziellen Winter. Denn Sicherheit hat in den drei </w:t>
      </w:r>
      <w:r w:rsidR="000E59AB" w:rsidRPr="0026186B">
        <w:rPr>
          <w:rFonts w:ascii="Tahoma" w:eastAsia="Calibri" w:hAnsi="Tahoma" w:cs="Tahoma"/>
          <w:sz w:val="22"/>
          <w:szCs w:val="22"/>
          <w:lang w:val="de-DE" w:eastAsia="en-US"/>
        </w:rPr>
        <w:t>Bergdörfern</w:t>
      </w:r>
      <w:r w:rsidR="006C685D" w:rsidRPr="0026186B">
        <w:rPr>
          <w:rFonts w:ascii="Tahoma" w:eastAsia="Calibri" w:hAnsi="Tahoma" w:cs="Tahoma"/>
          <w:sz w:val="22"/>
          <w:szCs w:val="22"/>
          <w:lang w:val="de-DE" w:eastAsia="en-US"/>
        </w:rPr>
        <w:t xml:space="preserve"> allerhöchste Priorität.</w:t>
      </w:r>
    </w:p>
    <w:p w14:paraId="405C9BA3" w14:textId="2D381F04" w:rsidR="006C685D" w:rsidRPr="0026186B" w:rsidRDefault="006C685D" w:rsidP="00F805D7">
      <w:pPr>
        <w:jc w:val="both"/>
        <w:textAlignment w:val="baseline"/>
        <w:rPr>
          <w:rFonts w:ascii="Tahoma" w:eastAsia="Times New Roman" w:hAnsi="Tahoma" w:cs="Tahoma"/>
          <w:color w:val="000000" w:themeColor="text1"/>
          <w:sz w:val="22"/>
          <w:szCs w:val="22"/>
          <w:lang w:val="de-DE" w:eastAsia="de-DE"/>
        </w:rPr>
      </w:pPr>
      <w:r w:rsidRPr="0026186B">
        <w:rPr>
          <w:rFonts w:ascii="Tahoma" w:eastAsia="Calibri" w:hAnsi="Tahoma" w:cs="Tahoma"/>
          <w:sz w:val="22"/>
          <w:szCs w:val="22"/>
          <w:lang w:val="de-DE" w:eastAsia="en-US"/>
        </w:rPr>
        <w:t xml:space="preserve">Mit Sicherheit mehr Winterurlaub. Dafür steht die </w:t>
      </w:r>
      <w:r w:rsidR="000E59AB" w:rsidRPr="0026186B">
        <w:rPr>
          <w:rFonts w:ascii="Tahoma" w:eastAsia="Calibri" w:hAnsi="Tahoma" w:cs="Tahoma"/>
          <w:sz w:val="22"/>
          <w:szCs w:val="22"/>
          <w:lang w:val="de-DE" w:eastAsia="en-US"/>
        </w:rPr>
        <w:t>Familienregion</w:t>
      </w:r>
      <w:r w:rsidRPr="0026186B">
        <w:rPr>
          <w:rFonts w:ascii="Tahoma" w:eastAsia="Calibri" w:hAnsi="Tahoma" w:cs="Tahoma"/>
          <w:sz w:val="22"/>
          <w:szCs w:val="22"/>
          <w:lang w:val="de-DE" w:eastAsia="en-US"/>
        </w:rPr>
        <w:t xml:space="preserve"> hoch über dem </w:t>
      </w:r>
      <w:r w:rsidR="00D01415" w:rsidRPr="00D5386F">
        <w:rPr>
          <w:rFonts w:ascii="Tahoma" w:eastAsia="Calibri" w:hAnsi="Tahoma" w:cs="Tahoma"/>
          <w:sz w:val="22"/>
          <w:szCs w:val="22"/>
          <w:lang w:val="de-DE" w:eastAsia="en-US"/>
        </w:rPr>
        <w:t>oberen Tiroler Inntal</w:t>
      </w:r>
      <w:r w:rsidRPr="00D5386F">
        <w:rPr>
          <w:rFonts w:ascii="Tahoma" w:eastAsia="Calibri" w:hAnsi="Tahoma" w:cs="Tahoma"/>
          <w:sz w:val="22"/>
          <w:szCs w:val="22"/>
          <w:lang w:val="de-DE" w:eastAsia="en-US"/>
        </w:rPr>
        <w:t>.</w:t>
      </w:r>
      <w:r w:rsidRPr="0026186B">
        <w:rPr>
          <w:rFonts w:ascii="Tahoma" w:eastAsia="Calibri" w:hAnsi="Tahoma" w:cs="Tahoma"/>
          <w:sz w:val="22"/>
          <w:szCs w:val="22"/>
          <w:lang w:val="de-DE" w:eastAsia="en-US"/>
        </w:rPr>
        <w:t xml:space="preserve"> Gäste von Serfaus, Fiss und Ladis können sich doppelt auf den Winter freuen. Denn sie bekommen ein „Mehr“ an Qualität, Service und Erlebnissen. Für noch mehr Lust auf unbeschwerten Winterurlaub. </w:t>
      </w:r>
      <w:r w:rsidR="00F805D7" w:rsidRPr="0026186B">
        <w:rPr>
          <w:rFonts w:ascii="Tahoma" w:eastAsia="Calibri" w:hAnsi="Tahoma" w:cs="Tahoma"/>
          <w:sz w:val="22"/>
          <w:szCs w:val="22"/>
          <w:lang w:val="de-DE" w:eastAsia="en-US"/>
        </w:rPr>
        <w:t>Und sie können sicher sein, dass ihre Gastgeber alles für ihre Gesundheit tun. Dem vorbildlichen Hygiene- und Sicherheitskonzept sei Dank.</w:t>
      </w:r>
      <w:r w:rsidR="00F805D7" w:rsidRPr="0026186B">
        <w:rPr>
          <w:rFonts w:ascii="Tahoma" w:eastAsia="Times New Roman" w:hAnsi="Tahoma" w:cs="Tahoma"/>
          <w:color w:val="000000" w:themeColor="text1"/>
          <w:sz w:val="22"/>
          <w:szCs w:val="22"/>
          <w:lang w:val="de-DE" w:eastAsia="de-DE"/>
        </w:rPr>
        <w:t xml:space="preserve"> </w:t>
      </w:r>
    </w:p>
    <w:p w14:paraId="3BCBA5F0" w14:textId="77777777" w:rsidR="006C685D" w:rsidRPr="0026186B" w:rsidRDefault="006C685D" w:rsidP="006C685D">
      <w:pPr>
        <w:widowControl/>
        <w:suppressAutoHyphens w:val="0"/>
        <w:jc w:val="both"/>
        <w:rPr>
          <w:rFonts w:ascii="Tahoma" w:eastAsia="Calibri" w:hAnsi="Tahoma" w:cs="Tahoma"/>
          <w:sz w:val="22"/>
          <w:szCs w:val="22"/>
          <w:lang w:val="de-DE" w:eastAsia="en-US"/>
        </w:rPr>
      </w:pPr>
    </w:p>
    <w:p w14:paraId="5E9A52E6" w14:textId="76AB5B0A" w:rsidR="00B2400A" w:rsidRPr="0026186B" w:rsidRDefault="006C685D" w:rsidP="006C685D">
      <w:pPr>
        <w:widowControl/>
        <w:suppressAutoHyphens w:val="0"/>
        <w:jc w:val="both"/>
        <w:rPr>
          <w:rFonts w:ascii="Tahoma" w:eastAsia="Calibri" w:hAnsi="Tahoma" w:cs="Tahoma"/>
          <w:b/>
          <w:bCs/>
          <w:sz w:val="22"/>
          <w:szCs w:val="22"/>
          <w:lang w:val="de-DE" w:eastAsia="en-US"/>
        </w:rPr>
      </w:pPr>
      <w:r w:rsidRPr="0026186B">
        <w:rPr>
          <w:rFonts w:ascii="Tahoma" w:eastAsia="Calibri" w:hAnsi="Tahoma" w:cs="Tahoma"/>
          <w:b/>
          <w:bCs/>
          <w:sz w:val="22"/>
          <w:szCs w:val="22"/>
          <w:lang w:val="de-DE" w:eastAsia="en-US"/>
        </w:rPr>
        <w:t>Winterurlaub 2.0 in Serfaus-Fiss-Ladis: heimatnah und sicher</w:t>
      </w:r>
      <w:r w:rsidR="00F805D7" w:rsidRPr="0026186B">
        <w:rPr>
          <w:rFonts w:ascii="Tahoma" w:eastAsia="Calibri" w:hAnsi="Tahoma" w:cs="Tahoma"/>
          <w:b/>
          <w:bCs/>
          <w:sz w:val="22"/>
          <w:szCs w:val="22"/>
          <w:lang w:val="de-DE" w:eastAsia="en-US"/>
        </w:rPr>
        <w:t>er denn je</w:t>
      </w:r>
    </w:p>
    <w:p w14:paraId="74B81266" w14:textId="42CCFCC3" w:rsidR="00940A59" w:rsidRPr="00865888" w:rsidRDefault="00B2400A" w:rsidP="00146794">
      <w:pPr>
        <w:widowControl/>
        <w:suppressAutoHyphens w:val="0"/>
        <w:jc w:val="both"/>
        <w:rPr>
          <w:rFonts w:ascii="Tahoma" w:eastAsia="Calibri" w:hAnsi="Tahoma" w:cs="Tahoma"/>
          <w:sz w:val="22"/>
          <w:szCs w:val="22"/>
          <w:lang w:val="de-DE" w:eastAsia="en-US"/>
        </w:rPr>
      </w:pPr>
      <w:r w:rsidRPr="0026186B">
        <w:rPr>
          <w:rFonts w:ascii="Tahoma" w:eastAsia="Calibri" w:hAnsi="Tahoma" w:cs="Tahoma"/>
          <w:sz w:val="22"/>
          <w:szCs w:val="22"/>
          <w:lang w:val="de-DE" w:eastAsia="en-US"/>
        </w:rPr>
        <w:t xml:space="preserve">Serfaus-Fiss-Ladis geht in puncto Sicherheit mit bestem Beispiel voran. So werden </w:t>
      </w:r>
      <w:r w:rsidR="0026186B" w:rsidRPr="0026186B">
        <w:rPr>
          <w:rFonts w:ascii="Tahoma" w:eastAsia="Calibri" w:hAnsi="Tahoma" w:cs="Tahoma"/>
          <w:sz w:val="22"/>
          <w:szCs w:val="22"/>
          <w:lang w:val="de-DE" w:eastAsia="en-US"/>
        </w:rPr>
        <w:t>die</w:t>
      </w:r>
      <w:r w:rsidRPr="0026186B">
        <w:rPr>
          <w:rFonts w:ascii="Tahoma" w:eastAsia="Calibri" w:hAnsi="Tahoma" w:cs="Tahoma"/>
          <w:sz w:val="22"/>
          <w:szCs w:val="22"/>
          <w:lang w:val="de-DE" w:eastAsia="en-US"/>
        </w:rPr>
        <w:t xml:space="preserve"> Mitarbeiter vor dem Saisonstart auf Covid-19 getestet. Alle Gondeln sowie die Skibusse und die Dorf-U-Bahn Serfaus werden täglich mit Kaltverneb</w:t>
      </w:r>
      <w:r w:rsidR="00D5386F">
        <w:rPr>
          <w:rFonts w:ascii="Tahoma" w:eastAsia="Calibri" w:hAnsi="Tahoma" w:cs="Tahoma"/>
          <w:sz w:val="22"/>
          <w:szCs w:val="22"/>
          <w:lang w:val="de-DE" w:eastAsia="en-US"/>
        </w:rPr>
        <w:t>e</w:t>
      </w:r>
      <w:r w:rsidRPr="0026186B">
        <w:rPr>
          <w:rFonts w:ascii="Tahoma" w:eastAsia="Calibri" w:hAnsi="Tahoma" w:cs="Tahoma"/>
          <w:sz w:val="22"/>
          <w:szCs w:val="22"/>
          <w:lang w:val="de-DE" w:eastAsia="en-US"/>
        </w:rPr>
        <w:t xml:space="preserve">lungsgeräten desinfiziert und haben ein Belüftungskonzept. </w:t>
      </w:r>
      <w:r w:rsidR="0026186B" w:rsidRPr="0026186B">
        <w:rPr>
          <w:rFonts w:ascii="Tahoma" w:eastAsia="Calibri" w:hAnsi="Tahoma" w:cs="Tahoma"/>
          <w:sz w:val="22"/>
          <w:szCs w:val="22"/>
          <w:lang w:val="de-DE" w:eastAsia="en-US"/>
        </w:rPr>
        <w:t xml:space="preserve">Statt Après-Ski werden die Schirmbars der Bergbahnen mit Tischen ausgestattet und im Stil eines Kaffeehauses mit Bedienung geführt. Das doppelte Skischulangebot mit mehreren gestaffelten Anfangszeiten wird ausgeweitet, um unter anderem die Anzahl an Bergfahrten zu den Stoßzeiten zu entzerren. </w:t>
      </w:r>
      <w:r w:rsidR="00927D52">
        <w:rPr>
          <w:rFonts w:ascii="Tahoma" w:eastAsia="Calibri" w:hAnsi="Tahoma" w:cs="Tahoma"/>
          <w:sz w:val="22"/>
          <w:szCs w:val="22"/>
          <w:lang w:val="de-DE" w:eastAsia="en-US"/>
        </w:rPr>
        <w:t>In</w:t>
      </w:r>
      <w:r w:rsidR="0026186B" w:rsidRPr="0026186B">
        <w:rPr>
          <w:rFonts w:ascii="Tahoma" w:eastAsia="Calibri" w:hAnsi="Tahoma" w:cs="Tahoma"/>
          <w:sz w:val="22"/>
          <w:szCs w:val="22"/>
          <w:lang w:val="de-DE" w:eastAsia="en-US"/>
        </w:rPr>
        <w:t xml:space="preserve"> den Sportgeschäften und Depots werden regelmäßige Desinfektionsmaßnahmen durchgeführt und die Verleihausrüstungen werden nach Rückgabe vollständig </w:t>
      </w:r>
      <w:r w:rsidR="0026186B" w:rsidRPr="00865888">
        <w:rPr>
          <w:rFonts w:ascii="Tahoma" w:eastAsia="Calibri" w:hAnsi="Tahoma" w:cs="Tahoma"/>
          <w:sz w:val="22"/>
          <w:szCs w:val="22"/>
          <w:lang w:val="de-DE" w:eastAsia="en-US"/>
        </w:rPr>
        <w:t xml:space="preserve">desinfiziert. </w:t>
      </w:r>
      <w:r w:rsidR="00940A59" w:rsidRPr="00865888">
        <w:rPr>
          <w:rFonts w:ascii="Tahoma" w:eastAsia="Calibri" w:hAnsi="Tahoma" w:cs="Tahoma"/>
          <w:sz w:val="22"/>
          <w:szCs w:val="22"/>
          <w:lang w:val="de-DE" w:eastAsia="en-US"/>
        </w:rPr>
        <w:t>Aufgrund der aktuellen Planungsunsicherheit haben sich zudem viele Beherbergungsbetriebe der Ferienregion Serfaus-Fiss-Ladis dazu entschlossen, ihren Gästen in der Wintersaison 2020/21 gelockerte Stornobedingungen anzubieten. Diese beziehen sich auf alle Buchungen, die über die offizielle Serfaus-Fiss-Ladis Webseite getätigt oder über den Tourismusverband vermittelt werden.</w:t>
      </w:r>
      <w:r w:rsidR="00146794">
        <w:rPr>
          <w:rFonts w:ascii="Tahoma" w:eastAsia="Calibri" w:hAnsi="Tahoma" w:cs="Tahoma"/>
          <w:sz w:val="22"/>
          <w:szCs w:val="22"/>
          <w:lang w:val="de-DE" w:eastAsia="en-US"/>
        </w:rPr>
        <w:t xml:space="preserve"> </w:t>
      </w:r>
      <w:r w:rsidR="008C2E78" w:rsidRPr="00D5386F">
        <w:rPr>
          <w:rFonts w:ascii="Tahoma" w:eastAsia="Calibri" w:hAnsi="Tahoma" w:cs="Tahoma"/>
          <w:sz w:val="22"/>
          <w:szCs w:val="22"/>
          <w:lang w:val="de-DE" w:eastAsia="en-US"/>
        </w:rPr>
        <w:t>Zusätzlich bietet die Ferienregion ein einheitli</w:t>
      </w:r>
      <w:r w:rsidR="009A6DA5" w:rsidRPr="00D5386F">
        <w:rPr>
          <w:rFonts w:ascii="Tahoma" w:eastAsia="Calibri" w:hAnsi="Tahoma" w:cs="Tahoma"/>
          <w:sz w:val="22"/>
          <w:szCs w:val="22"/>
          <w:lang w:val="de-DE" w:eastAsia="en-US"/>
        </w:rPr>
        <w:t>c</w:t>
      </w:r>
      <w:r w:rsidR="008C2E78" w:rsidRPr="00D5386F">
        <w:rPr>
          <w:rFonts w:ascii="Tahoma" w:eastAsia="Calibri" w:hAnsi="Tahoma" w:cs="Tahoma"/>
          <w:sz w:val="22"/>
          <w:szCs w:val="22"/>
          <w:lang w:val="de-DE" w:eastAsia="en-US"/>
        </w:rPr>
        <w:t xml:space="preserve">hes </w:t>
      </w:r>
      <w:r w:rsidR="009A6DA5" w:rsidRPr="00D5386F">
        <w:rPr>
          <w:rFonts w:ascii="Tahoma" w:eastAsia="Calibri" w:hAnsi="Tahoma" w:cs="Tahoma"/>
          <w:sz w:val="22"/>
          <w:szCs w:val="22"/>
          <w:lang w:val="de-DE" w:eastAsia="en-US"/>
        </w:rPr>
        <w:t xml:space="preserve">System </w:t>
      </w:r>
      <w:r w:rsidR="008C2E78" w:rsidRPr="00D5386F">
        <w:rPr>
          <w:rFonts w:ascii="Tahoma" w:eastAsia="Calibri" w:hAnsi="Tahoma" w:cs="Tahoma"/>
          <w:sz w:val="22"/>
          <w:szCs w:val="22"/>
          <w:lang w:val="de-DE" w:eastAsia="en-US"/>
        </w:rPr>
        <w:t xml:space="preserve">zur Gästeregistrierung für </w:t>
      </w:r>
      <w:r w:rsidR="009A6DA5" w:rsidRPr="00D5386F">
        <w:rPr>
          <w:rFonts w:ascii="Tahoma" w:eastAsia="Calibri" w:hAnsi="Tahoma" w:cs="Tahoma"/>
          <w:sz w:val="22"/>
          <w:szCs w:val="22"/>
          <w:lang w:val="de-DE" w:eastAsia="en-US"/>
        </w:rPr>
        <w:t xml:space="preserve">alle </w:t>
      </w:r>
      <w:r w:rsidR="008C2E78" w:rsidRPr="00D5386F">
        <w:rPr>
          <w:rFonts w:ascii="Tahoma" w:eastAsia="Calibri" w:hAnsi="Tahoma" w:cs="Tahoma"/>
          <w:sz w:val="22"/>
          <w:szCs w:val="22"/>
          <w:lang w:val="de-DE" w:eastAsia="en-US"/>
        </w:rPr>
        <w:t xml:space="preserve">Gastronomie- und Dienstleistungsbetriebe an. </w:t>
      </w:r>
      <w:r w:rsidR="009A6DA5" w:rsidRPr="00D5386F">
        <w:rPr>
          <w:rFonts w:ascii="Tahoma" w:eastAsia="Calibri" w:hAnsi="Tahoma" w:cs="Tahoma"/>
          <w:sz w:val="22"/>
          <w:szCs w:val="22"/>
          <w:lang w:val="de-DE" w:eastAsia="en-US"/>
        </w:rPr>
        <w:t xml:space="preserve">Der </w:t>
      </w:r>
      <w:r w:rsidR="008C2E78" w:rsidRPr="00D5386F">
        <w:rPr>
          <w:rFonts w:ascii="Tahoma" w:eastAsia="Calibri" w:hAnsi="Tahoma" w:cs="Tahoma"/>
          <w:sz w:val="22"/>
          <w:szCs w:val="22"/>
          <w:lang w:val="de-DE" w:eastAsia="en-US"/>
        </w:rPr>
        <w:t>„</w:t>
      </w:r>
      <w:r w:rsidR="009A6DA5" w:rsidRPr="00D5386F">
        <w:rPr>
          <w:rFonts w:ascii="Tahoma" w:eastAsia="Calibri" w:hAnsi="Tahoma" w:cs="Tahoma"/>
          <w:color w:val="000000" w:themeColor="text1"/>
          <w:sz w:val="22"/>
          <w:szCs w:val="22"/>
          <w:lang w:val="de-DE" w:eastAsia="en-US"/>
        </w:rPr>
        <w:t>m</w:t>
      </w:r>
      <w:r w:rsidR="00146794" w:rsidRPr="00D5386F">
        <w:rPr>
          <w:rFonts w:ascii="Tahoma" w:eastAsia="Calibri" w:hAnsi="Tahoma" w:cs="Tahoma"/>
          <w:color w:val="000000" w:themeColor="text1"/>
          <w:sz w:val="22"/>
          <w:szCs w:val="22"/>
          <w:lang w:val="de-DE" w:eastAsia="en-US"/>
        </w:rPr>
        <w:t>yVisitPass</w:t>
      </w:r>
      <w:r w:rsidR="008C2E78" w:rsidRPr="00D5386F">
        <w:rPr>
          <w:rFonts w:ascii="Tahoma" w:eastAsia="Calibri" w:hAnsi="Tahoma" w:cs="Tahoma"/>
          <w:color w:val="000000" w:themeColor="text1"/>
          <w:sz w:val="22"/>
          <w:szCs w:val="22"/>
          <w:lang w:val="de-DE" w:eastAsia="en-US"/>
        </w:rPr>
        <w:t>“</w:t>
      </w:r>
      <w:r w:rsidR="00AA5EAF" w:rsidRPr="00D5386F">
        <w:rPr>
          <w:rFonts w:ascii="Tahoma" w:eastAsia="Calibri" w:hAnsi="Tahoma" w:cs="Tahoma"/>
          <w:color w:val="000000" w:themeColor="text1"/>
          <w:sz w:val="22"/>
          <w:szCs w:val="22"/>
          <w:lang w:val="de-DE" w:eastAsia="en-US"/>
        </w:rPr>
        <w:t xml:space="preserve"> </w:t>
      </w:r>
      <w:r w:rsidR="008C2E78" w:rsidRPr="00D5386F">
        <w:rPr>
          <w:rFonts w:ascii="Tahoma" w:eastAsia="Calibri" w:hAnsi="Tahoma" w:cs="Tahoma"/>
          <w:color w:val="000000" w:themeColor="text1"/>
          <w:sz w:val="22"/>
          <w:szCs w:val="22"/>
          <w:lang w:val="de-DE" w:eastAsia="en-US"/>
        </w:rPr>
        <w:t xml:space="preserve">ist </w:t>
      </w:r>
      <w:r w:rsidR="00146794" w:rsidRPr="00D5386F">
        <w:rPr>
          <w:rFonts w:ascii="Tahoma" w:eastAsia="Calibri" w:hAnsi="Tahoma" w:cs="Tahoma"/>
          <w:color w:val="000000" w:themeColor="text1"/>
          <w:sz w:val="22"/>
          <w:szCs w:val="22"/>
          <w:lang w:val="de-DE" w:eastAsia="en-US"/>
        </w:rPr>
        <w:t xml:space="preserve">eine digitale, sichere und unkomplizierte Möglichkeit zur persönlichen Registrierung. </w:t>
      </w:r>
      <w:r w:rsidRPr="00865888">
        <w:rPr>
          <w:rFonts w:ascii="Tahoma" w:eastAsia="Calibri" w:hAnsi="Tahoma" w:cs="Tahoma"/>
          <w:sz w:val="22"/>
          <w:szCs w:val="22"/>
          <w:lang w:val="de-DE" w:eastAsia="en-US"/>
        </w:rPr>
        <w:t xml:space="preserve">„Natürlich passen wir unsere Maßnahmen laufend den aktuellen Erfordernissen an. Alle ziehen an einem Strang, denn die Gesundheit hat für uns oberste Priorität,“ betont Josef Schirgi, Geschäftsführer des Tourismusverbands. </w:t>
      </w:r>
    </w:p>
    <w:p w14:paraId="038B7EA3" w14:textId="4D09A69F" w:rsidR="0026186B" w:rsidRPr="0026186B" w:rsidRDefault="00B2400A" w:rsidP="0026186B">
      <w:pPr>
        <w:jc w:val="both"/>
        <w:textAlignment w:val="baseline"/>
        <w:rPr>
          <w:rFonts w:ascii="Tahoma" w:eastAsia="Calibri" w:hAnsi="Tahoma" w:cs="Tahoma"/>
          <w:sz w:val="22"/>
          <w:szCs w:val="22"/>
          <w:lang w:val="de-DE" w:eastAsia="en-US"/>
        </w:rPr>
      </w:pPr>
      <w:r w:rsidRPr="00865888">
        <w:rPr>
          <w:rFonts w:ascii="Tahoma" w:eastAsia="Calibri" w:hAnsi="Tahoma" w:cs="Tahoma"/>
          <w:sz w:val="22"/>
          <w:szCs w:val="22"/>
          <w:lang w:val="de-DE" w:eastAsia="en-US"/>
        </w:rPr>
        <w:t xml:space="preserve">Eines ist </w:t>
      </w:r>
      <w:r w:rsidR="00940A59" w:rsidRPr="00865888">
        <w:rPr>
          <w:rFonts w:ascii="Tahoma" w:eastAsia="Calibri" w:hAnsi="Tahoma" w:cs="Tahoma"/>
          <w:sz w:val="22"/>
          <w:szCs w:val="22"/>
          <w:lang w:val="de-DE" w:eastAsia="en-US"/>
        </w:rPr>
        <w:t xml:space="preserve">dabei </w:t>
      </w:r>
      <w:r w:rsidRPr="00865888">
        <w:rPr>
          <w:rFonts w:ascii="Tahoma" w:eastAsia="Calibri" w:hAnsi="Tahoma" w:cs="Tahoma"/>
          <w:sz w:val="22"/>
          <w:szCs w:val="22"/>
          <w:lang w:val="de-DE" w:eastAsia="en-US"/>
        </w:rPr>
        <w:t xml:space="preserve">sicher: Auf die Professionalität und Glaubwürdigkeit eines der zehn besten Skigebiete der Alpen kann man sich verlassen! Serfaus-Fiss-Ladis bietet auch in Zukunft gewohnt perfekten Premium-Wintersporturlaub – nur eben mit einem „Mehr“ an Abstand und Sicherheit. Aber genauso unbeschwert wie eh und je! </w:t>
      </w:r>
    </w:p>
    <w:p w14:paraId="3BF88C38" w14:textId="49280979" w:rsidR="0026186B" w:rsidRPr="0026186B" w:rsidRDefault="0026186B" w:rsidP="006C685D">
      <w:pPr>
        <w:widowControl/>
        <w:suppressAutoHyphens w:val="0"/>
        <w:jc w:val="both"/>
        <w:rPr>
          <w:rFonts w:ascii="Tahoma" w:eastAsia="Calibri" w:hAnsi="Tahoma" w:cs="Tahoma"/>
          <w:sz w:val="22"/>
          <w:szCs w:val="22"/>
          <w:lang w:val="de-DE" w:eastAsia="en-US"/>
        </w:rPr>
      </w:pPr>
    </w:p>
    <w:p w14:paraId="46609129" w14:textId="610342E5" w:rsidR="0026186B" w:rsidRPr="0026186B" w:rsidRDefault="0026186B" w:rsidP="0026186B">
      <w:pPr>
        <w:jc w:val="both"/>
        <w:textAlignment w:val="baseline"/>
        <w:rPr>
          <w:rFonts w:ascii="Tahoma" w:eastAsia="Times New Roman" w:hAnsi="Tahoma" w:cs="Tahoma"/>
          <w:b/>
          <w:bCs/>
          <w:color w:val="000000" w:themeColor="text1"/>
          <w:sz w:val="22"/>
          <w:szCs w:val="22"/>
          <w:lang w:val="de-DE" w:eastAsia="de-DE"/>
        </w:rPr>
      </w:pPr>
      <w:r w:rsidRPr="0026186B">
        <w:rPr>
          <w:rFonts w:ascii="Tahoma" w:eastAsia="Times New Roman" w:hAnsi="Tahoma" w:cs="Tahoma"/>
          <w:b/>
          <w:bCs/>
          <w:color w:val="000000" w:themeColor="text1"/>
          <w:sz w:val="22"/>
          <w:szCs w:val="22"/>
          <w:lang w:val="de-DE" w:eastAsia="de-DE"/>
        </w:rPr>
        <w:t xml:space="preserve">Neu im Winter 2020/21: noch mehr Freiraum für Winterfans  </w:t>
      </w:r>
    </w:p>
    <w:p w14:paraId="20004B97" w14:textId="630C8521" w:rsidR="0026186B" w:rsidRPr="0026186B" w:rsidRDefault="0026186B" w:rsidP="0026186B">
      <w:pPr>
        <w:jc w:val="both"/>
        <w:textAlignment w:val="baseline"/>
        <w:rPr>
          <w:rFonts w:ascii="Tahoma" w:eastAsia="Times New Roman" w:hAnsi="Tahoma" w:cs="Tahoma"/>
          <w:color w:val="000000" w:themeColor="text1"/>
          <w:sz w:val="22"/>
          <w:szCs w:val="22"/>
          <w:lang w:val="de-DE" w:eastAsia="de-DE"/>
        </w:rPr>
      </w:pPr>
      <w:r w:rsidRPr="0026186B">
        <w:rPr>
          <w:rFonts w:ascii="Tahoma" w:eastAsia="Times New Roman" w:hAnsi="Tahoma" w:cs="Tahoma"/>
          <w:color w:val="000000" w:themeColor="text1"/>
          <w:sz w:val="22"/>
          <w:szCs w:val="22"/>
          <w:lang w:val="de-DE" w:eastAsia="de-DE"/>
        </w:rPr>
        <w:t xml:space="preserve">In Fiss transportiert zum Start in die neue Wintersaison eine neue, hochmoderne 8er-Sesselbahn mit Sitzheizung und Kindersicherung Skifahrer und Snowboarder hoch ins schneesichere Pistenglück. Die Familienrodelbahn Fiss wird in zwei Baustufen komplett neu angelegt. Zur neuen Wintersaison wird der untere Teil ab der Kuh Alm Fiss erneuert. Die neue, etwa drei Meter breite Naturrodelbahn kann beschneit und beleuchtet werden – und hat ein ideales „Familien-Gefälle“. Die kleinste, höchstgelegene und auf Luftkissen schwebende Dorf-U-Bahn der Welt war vor 35 </w:t>
      </w:r>
      <w:r w:rsidRPr="0026186B">
        <w:rPr>
          <w:rFonts w:ascii="Tahoma" w:eastAsia="Times New Roman" w:hAnsi="Tahoma" w:cs="Tahoma"/>
          <w:color w:val="000000" w:themeColor="text1"/>
          <w:sz w:val="22"/>
          <w:szCs w:val="22"/>
          <w:lang w:val="de-DE" w:eastAsia="de-DE"/>
        </w:rPr>
        <w:lastRenderedPageBreak/>
        <w:t>Jahren eine Weltsensation. Seit 2019 strahlt sie in neuem Kleid. Neu in diesem Winter: Dank des 130 Meter langen, barrierefreien Tunnels kommen Wintersportler noch schneller vom Parkplatz in Serfaus zur U-Bahn – und ins weiße Glück.</w:t>
      </w:r>
    </w:p>
    <w:p w14:paraId="27C39DA4" w14:textId="16836DE1" w:rsidR="004A3E6B" w:rsidRPr="0026186B" w:rsidRDefault="004A3E6B" w:rsidP="006C685D">
      <w:pPr>
        <w:widowControl/>
        <w:suppressAutoHyphens w:val="0"/>
        <w:jc w:val="both"/>
        <w:rPr>
          <w:rFonts w:ascii="Tahoma" w:eastAsia="Calibri" w:hAnsi="Tahoma" w:cs="Tahoma"/>
          <w:sz w:val="22"/>
          <w:szCs w:val="22"/>
          <w:lang w:val="de-DE" w:eastAsia="en-US"/>
        </w:rPr>
      </w:pPr>
    </w:p>
    <w:p w14:paraId="6818A589" w14:textId="64380F92" w:rsidR="00D01415" w:rsidRDefault="00267BEC" w:rsidP="004A3E6B">
      <w:pPr>
        <w:widowControl/>
        <w:suppressAutoHyphens w:val="0"/>
        <w:jc w:val="both"/>
        <w:rPr>
          <w:rStyle w:val="Hyperlink"/>
          <w:rFonts w:ascii="Tahoma" w:eastAsia="Times New Roman" w:hAnsi="Tahoma" w:cs="Tahoma"/>
          <w:b w:val="0"/>
          <w:bCs w:val="0"/>
          <w:color w:val="0000FF"/>
          <w:sz w:val="22"/>
          <w:szCs w:val="22"/>
          <w:lang w:val="de-DE" w:eastAsia="de-DE"/>
        </w:rPr>
      </w:pPr>
      <w:r w:rsidRPr="00D5386F">
        <w:rPr>
          <w:rFonts w:ascii="Tahoma" w:eastAsia="Times New Roman" w:hAnsi="Tahoma" w:cs="Tahoma"/>
          <w:color w:val="000000"/>
          <w:sz w:val="22"/>
          <w:szCs w:val="22"/>
          <w:shd w:val="clear" w:color="auto" w:fill="FFFFFF"/>
          <w:lang w:val="de-DE" w:eastAsia="de-DE"/>
        </w:rPr>
        <w:t xml:space="preserve">Aktuelle Informationen zur Wintersaison 2020/21, den Richtlinien und Maßnahmen rund um Covid-19 sowie zu den gelockerten Stornobedingungen in Serfaus-Fiss-Ladis gibt es auf </w:t>
      </w:r>
      <w:hyperlink r:id="rId11" w:history="1">
        <w:r w:rsidRPr="00D5386F">
          <w:rPr>
            <w:rStyle w:val="Hyperlink"/>
            <w:rFonts w:ascii="Tahoma" w:eastAsia="Times New Roman" w:hAnsi="Tahoma" w:cs="Tahoma"/>
            <w:b w:val="0"/>
            <w:bCs w:val="0"/>
            <w:color w:val="0000FF"/>
            <w:sz w:val="22"/>
            <w:szCs w:val="22"/>
            <w:lang w:val="de-DE" w:eastAsia="de-DE"/>
          </w:rPr>
          <w:t>www.serfaus-fiss-ladis.at</w:t>
        </w:r>
      </w:hyperlink>
      <w:r w:rsidRPr="00D5386F">
        <w:rPr>
          <w:rStyle w:val="Hyperlink"/>
          <w:rFonts w:ascii="Tahoma" w:eastAsia="Times New Roman" w:hAnsi="Tahoma" w:cs="Tahoma"/>
          <w:b w:val="0"/>
          <w:bCs w:val="0"/>
          <w:color w:val="0000FF"/>
          <w:sz w:val="22"/>
          <w:szCs w:val="22"/>
          <w:lang w:val="de-DE" w:eastAsia="de-DE"/>
        </w:rPr>
        <w:t>.</w:t>
      </w:r>
    </w:p>
    <w:p w14:paraId="55BA3166" w14:textId="77777777" w:rsidR="00267BEC" w:rsidRDefault="00267BEC" w:rsidP="004A3E6B">
      <w:pPr>
        <w:widowControl/>
        <w:suppressAutoHyphens w:val="0"/>
        <w:jc w:val="both"/>
        <w:rPr>
          <w:rFonts w:ascii="Tahoma" w:eastAsia="Calibri" w:hAnsi="Tahoma" w:cs="Tahoma"/>
          <w:color w:val="000000" w:themeColor="text1"/>
          <w:sz w:val="22"/>
          <w:szCs w:val="22"/>
          <w:lang w:val="de-DE" w:eastAsia="en-US"/>
        </w:rPr>
      </w:pPr>
    </w:p>
    <w:p w14:paraId="490B2FA7" w14:textId="52F822AB" w:rsidR="00E540BD" w:rsidRDefault="008A3D03" w:rsidP="00E540BD">
      <w:pPr>
        <w:rPr>
          <w:rFonts w:ascii="Calibri" w:eastAsiaTheme="minorHAnsi" w:hAnsi="Calibri" w:cs="Calibri"/>
          <w:sz w:val="22"/>
          <w:lang w:val="de-AT" w:eastAsia="en-US"/>
        </w:rPr>
      </w:pPr>
      <w:r w:rsidRPr="00D5386F">
        <w:rPr>
          <w:rFonts w:ascii="Tahoma" w:eastAsia="Calibri" w:hAnsi="Tahoma" w:cs="Tahoma"/>
          <w:color w:val="000000" w:themeColor="text1"/>
          <w:sz w:val="22"/>
          <w:szCs w:val="22"/>
          <w:lang w:val="de-DE" w:eastAsia="en-US"/>
        </w:rPr>
        <w:t xml:space="preserve">Ausführliche </w:t>
      </w:r>
      <w:r w:rsidR="005561E5" w:rsidRPr="00D5386F">
        <w:rPr>
          <w:rFonts w:ascii="Tahoma" w:eastAsia="Calibri" w:hAnsi="Tahoma" w:cs="Tahoma"/>
          <w:color w:val="000000" w:themeColor="text1"/>
          <w:sz w:val="22"/>
          <w:szCs w:val="22"/>
          <w:lang w:val="de-DE" w:eastAsia="en-US"/>
        </w:rPr>
        <w:t>Informationen zum Registrierungs</w:t>
      </w:r>
      <w:r w:rsidR="009A6DA5" w:rsidRPr="00D5386F">
        <w:rPr>
          <w:rFonts w:ascii="Tahoma" w:eastAsia="Calibri" w:hAnsi="Tahoma" w:cs="Tahoma"/>
          <w:color w:val="000000" w:themeColor="text1"/>
          <w:sz w:val="22"/>
          <w:szCs w:val="22"/>
          <w:lang w:val="de-DE" w:eastAsia="en-US"/>
        </w:rPr>
        <w:t>system</w:t>
      </w:r>
      <w:r w:rsidR="005561E5" w:rsidRPr="00D5386F">
        <w:rPr>
          <w:rFonts w:ascii="Tahoma" w:eastAsia="Calibri" w:hAnsi="Tahoma" w:cs="Tahoma"/>
          <w:color w:val="000000" w:themeColor="text1"/>
          <w:sz w:val="22"/>
          <w:szCs w:val="22"/>
          <w:lang w:val="de-DE" w:eastAsia="en-US"/>
        </w:rPr>
        <w:t xml:space="preserve"> </w:t>
      </w:r>
      <w:r w:rsidR="009A6DA5" w:rsidRPr="00D5386F">
        <w:rPr>
          <w:rFonts w:ascii="Tahoma" w:eastAsia="Calibri" w:hAnsi="Tahoma" w:cs="Tahoma"/>
          <w:color w:val="000000" w:themeColor="text1"/>
          <w:sz w:val="22"/>
          <w:szCs w:val="22"/>
          <w:lang w:val="de-DE" w:eastAsia="en-US"/>
        </w:rPr>
        <w:t>„m</w:t>
      </w:r>
      <w:r w:rsidR="009E56BF" w:rsidRPr="00D5386F">
        <w:rPr>
          <w:rFonts w:ascii="Tahoma" w:eastAsia="Calibri" w:hAnsi="Tahoma" w:cs="Tahoma"/>
          <w:color w:val="000000" w:themeColor="text1"/>
          <w:sz w:val="22"/>
          <w:szCs w:val="22"/>
          <w:lang w:val="de-DE" w:eastAsia="en-US"/>
        </w:rPr>
        <w:t>yVisitPass</w:t>
      </w:r>
      <w:r w:rsidR="009A6DA5" w:rsidRPr="00D5386F">
        <w:rPr>
          <w:rFonts w:ascii="Tahoma" w:eastAsia="Calibri" w:hAnsi="Tahoma" w:cs="Tahoma"/>
          <w:color w:val="000000" w:themeColor="text1"/>
          <w:sz w:val="22"/>
          <w:szCs w:val="22"/>
          <w:lang w:val="de-DE" w:eastAsia="en-US"/>
        </w:rPr>
        <w:t>“</w:t>
      </w:r>
      <w:r w:rsidR="009E56BF" w:rsidRPr="00D5386F">
        <w:rPr>
          <w:rFonts w:ascii="Tahoma" w:eastAsia="Calibri" w:hAnsi="Tahoma" w:cs="Tahoma"/>
          <w:color w:val="000000" w:themeColor="text1"/>
          <w:sz w:val="22"/>
          <w:szCs w:val="22"/>
          <w:lang w:val="de-DE" w:eastAsia="en-US"/>
        </w:rPr>
        <w:t xml:space="preserve"> </w:t>
      </w:r>
      <w:r w:rsidR="00D01415" w:rsidRPr="00D5386F">
        <w:rPr>
          <w:rFonts w:ascii="Tahoma" w:eastAsia="Calibri" w:hAnsi="Tahoma" w:cs="Tahoma"/>
          <w:color w:val="000000" w:themeColor="text1"/>
          <w:sz w:val="22"/>
          <w:szCs w:val="22"/>
          <w:lang w:val="de-DE" w:eastAsia="en-US"/>
        </w:rPr>
        <w:t xml:space="preserve">findet man </w:t>
      </w:r>
      <w:r w:rsidR="000B4E06" w:rsidRPr="00D5386F">
        <w:rPr>
          <w:rFonts w:ascii="Tahoma" w:eastAsia="Calibri" w:hAnsi="Tahoma" w:cs="Tahoma"/>
          <w:color w:val="000000" w:themeColor="text1"/>
          <w:sz w:val="22"/>
          <w:szCs w:val="22"/>
          <w:lang w:val="de-DE" w:eastAsia="en-US"/>
        </w:rPr>
        <w:t xml:space="preserve">unter </w:t>
      </w:r>
      <w:hyperlink r:id="rId12" w:history="1">
        <w:r w:rsidR="00E540BD" w:rsidRPr="00E540BD">
          <w:rPr>
            <w:rStyle w:val="Hyperlink"/>
            <w:rFonts w:ascii="Tahoma" w:eastAsia="Times New Roman" w:hAnsi="Tahoma" w:cs="Tahoma"/>
            <w:b w:val="0"/>
            <w:bCs w:val="0"/>
            <w:color w:val="0000FF"/>
            <w:sz w:val="22"/>
            <w:szCs w:val="22"/>
            <w:lang w:val="de-DE" w:eastAsia="de-DE"/>
          </w:rPr>
          <w:t>www.serfaus-fiss-ladis.at/de/myvisitpass</w:t>
        </w:r>
      </w:hyperlink>
      <w:r w:rsidR="00E540BD">
        <w:rPr>
          <w:rStyle w:val="Hyperlink"/>
          <w:rFonts w:ascii="Tahoma" w:eastAsia="Times New Roman" w:hAnsi="Tahoma" w:cs="Tahoma"/>
          <w:b w:val="0"/>
          <w:bCs w:val="0"/>
          <w:color w:val="0000FF"/>
          <w:sz w:val="22"/>
          <w:szCs w:val="22"/>
          <w:lang w:val="de-DE" w:eastAsia="de-DE"/>
        </w:rPr>
        <w:t>.</w:t>
      </w:r>
    </w:p>
    <w:p w14:paraId="4F93E607" w14:textId="4D2FEEB6" w:rsidR="00D01415" w:rsidRDefault="00D01415" w:rsidP="004A3E6B">
      <w:pPr>
        <w:widowControl/>
        <w:suppressAutoHyphens w:val="0"/>
        <w:jc w:val="both"/>
        <w:rPr>
          <w:rFonts w:ascii="Tahoma" w:eastAsia="Calibri" w:hAnsi="Tahoma" w:cs="Tahoma"/>
          <w:color w:val="000000" w:themeColor="text1"/>
          <w:sz w:val="22"/>
          <w:szCs w:val="22"/>
          <w:lang w:val="de-DE" w:eastAsia="en-US"/>
        </w:rPr>
      </w:pPr>
    </w:p>
    <w:p w14:paraId="79FEAD01" w14:textId="77777777" w:rsidR="00D01415" w:rsidRDefault="00D01415" w:rsidP="004A3E6B">
      <w:pPr>
        <w:widowControl/>
        <w:suppressAutoHyphens w:val="0"/>
        <w:jc w:val="both"/>
        <w:rPr>
          <w:rStyle w:val="Hyperlink"/>
          <w:rFonts w:ascii="Tahoma" w:eastAsia="Times New Roman" w:hAnsi="Tahoma" w:cs="Tahoma"/>
          <w:b w:val="0"/>
          <w:bCs w:val="0"/>
          <w:color w:val="0000FF"/>
          <w:sz w:val="22"/>
          <w:szCs w:val="22"/>
          <w:lang w:val="de-DE" w:eastAsia="de-DE"/>
        </w:rPr>
      </w:pPr>
    </w:p>
    <w:p w14:paraId="7D8D20FC" w14:textId="276A9221" w:rsidR="004A3E6B" w:rsidRPr="00CD04C1" w:rsidRDefault="004A3E6B" w:rsidP="004A3E6B">
      <w:pPr>
        <w:widowControl/>
        <w:suppressAutoHyphens w:val="0"/>
        <w:rPr>
          <w:rFonts w:ascii="Tahoma" w:eastAsia="Calibri" w:hAnsi="Tahoma" w:cs="Tahoma"/>
          <w:sz w:val="22"/>
          <w:szCs w:val="22"/>
          <w:lang w:val="de-DE" w:eastAsia="en-US"/>
        </w:rPr>
      </w:pPr>
      <w:r w:rsidRPr="00CD04C1">
        <w:rPr>
          <w:rFonts w:ascii="Tahoma" w:eastAsia="Calibri" w:hAnsi="Tahoma" w:cs="Tahoma"/>
          <w:sz w:val="22"/>
          <w:szCs w:val="22"/>
          <w:lang w:val="de-DE" w:eastAsia="en-US"/>
        </w:rPr>
        <w:t xml:space="preserve">Weitere Presseinformationen und kostenfreies Bildmaterial finden Sie auf unserem Presseportal unter </w:t>
      </w:r>
      <w:hyperlink r:id="rId13" w:history="1">
        <w:r w:rsidR="00877D15" w:rsidRPr="00CD04C1">
          <w:rPr>
            <w:rStyle w:val="Hyperlink"/>
            <w:rFonts w:ascii="Tahoma" w:eastAsia="Times New Roman" w:hAnsi="Tahoma" w:cs="Tahoma"/>
            <w:b w:val="0"/>
            <w:bCs w:val="0"/>
            <w:color w:val="0000FF"/>
            <w:sz w:val="22"/>
            <w:szCs w:val="22"/>
            <w:lang w:val="de-DE" w:eastAsia="de-DE"/>
          </w:rPr>
          <w:t>www.hansmannpr.de/presseportal</w:t>
        </w:r>
      </w:hyperlink>
      <w:r w:rsidRPr="00CD04C1">
        <w:rPr>
          <w:rFonts w:ascii="Tahoma" w:eastAsia="Calibri" w:hAnsi="Tahoma" w:cs="Tahoma"/>
          <w:sz w:val="22"/>
          <w:szCs w:val="22"/>
          <w:lang w:val="de-DE" w:eastAsia="en-US"/>
        </w:rPr>
        <w:t xml:space="preserve"> sowie </w:t>
      </w:r>
      <w:hyperlink r:id="rId14" w:history="1">
        <w:r w:rsidRPr="00CD04C1">
          <w:rPr>
            <w:rStyle w:val="Hyperlink"/>
            <w:rFonts w:ascii="Tahoma" w:eastAsia="Times New Roman" w:hAnsi="Tahoma" w:cs="Tahoma"/>
            <w:b w:val="0"/>
            <w:bCs w:val="0"/>
            <w:color w:val="0000FF"/>
            <w:sz w:val="22"/>
            <w:szCs w:val="22"/>
            <w:lang w:val="de-DE" w:eastAsia="de-DE"/>
          </w:rPr>
          <w:t>www.serfaus-fiss-ladis.at/de/service/presse</w:t>
        </w:r>
      </w:hyperlink>
      <w:r w:rsidRPr="00CD04C1">
        <w:rPr>
          <w:rFonts w:ascii="Tahoma" w:eastAsia="Calibri" w:hAnsi="Tahoma" w:cs="Tahoma"/>
          <w:color w:val="000000" w:themeColor="text1"/>
          <w:sz w:val="22"/>
          <w:szCs w:val="22"/>
          <w:lang w:val="de-AT" w:eastAsia="en-US"/>
        </w:rPr>
        <w:t>.</w:t>
      </w:r>
    </w:p>
    <w:p w14:paraId="50EFFE74" w14:textId="77777777" w:rsidR="009824A3" w:rsidRPr="00CD04C1" w:rsidRDefault="009824A3" w:rsidP="009824A3">
      <w:pPr>
        <w:widowControl/>
        <w:suppressAutoHyphens w:val="0"/>
        <w:jc w:val="both"/>
        <w:rPr>
          <w:rFonts w:ascii="Tahoma" w:eastAsia="Calibri" w:hAnsi="Tahoma" w:cs="Tahoma"/>
          <w:sz w:val="22"/>
          <w:szCs w:val="22"/>
          <w:lang w:val="de-DE" w:eastAsia="en-US"/>
        </w:rPr>
      </w:pPr>
    </w:p>
    <w:p w14:paraId="02841496" w14:textId="77777777" w:rsidR="009824A3" w:rsidRPr="00CD04C1" w:rsidRDefault="009824A3" w:rsidP="00493477">
      <w:pPr>
        <w:widowControl/>
        <w:suppressAutoHyphens w:val="0"/>
        <w:jc w:val="both"/>
        <w:rPr>
          <w:rFonts w:ascii="Tahoma" w:eastAsia="Calibri" w:hAnsi="Tahoma" w:cs="Tahoma"/>
          <w:sz w:val="22"/>
          <w:szCs w:val="22"/>
          <w:lang w:val="de-DE" w:eastAsia="en-US"/>
        </w:rPr>
      </w:pPr>
    </w:p>
    <w:p w14:paraId="20166562" w14:textId="77777777" w:rsidR="001A5F25" w:rsidRPr="00CD04C1" w:rsidRDefault="001A5F25" w:rsidP="001A5F25">
      <w:pPr>
        <w:widowControl/>
        <w:suppressAutoHyphens w:val="0"/>
        <w:jc w:val="both"/>
        <w:rPr>
          <w:rFonts w:ascii="Tahoma" w:eastAsia="Calibri" w:hAnsi="Tahoma" w:cs="Tahoma"/>
          <w:b/>
          <w:bCs/>
          <w:color w:val="000000" w:themeColor="text1"/>
          <w:sz w:val="18"/>
          <w:szCs w:val="18"/>
          <w:lang w:val="de-DE" w:eastAsia="en-US"/>
        </w:rPr>
      </w:pPr>
      <w:r w:rsidRPr="00CD04C1">
        <w:rPr>
          <w:rFonts w:ascii="Tahoma" w:eastAsia="Calibri" w:hAnsi="Tahoma" w:cs="Tahoma"/>
          <w:b/>
          <w:bCs/>
          <w:color w:val="000000" w:themeColor="text1"/>
          <w:sz w:val="18"/>
          <w:szCs w:val="18"/>
          <w:lang w:val="de-DE" w:eastAsia="en-US"/>
        </w:rPr>
        <w:t>Über Serfaus-Fiss-Ladis</w:t>
      </w:r>
    </w:p>
    <w:p w14:paraId="163C1E7F" w14:textId="6B20C2C7" w:rsidR="00901D70" w:rsidRPr="00D708C3" w:rsidRDefault="001A5F25" w:rsidP="00901D70">
      <w:pPr>
        <w:widowControl/>
        <w:suppressAutoHyphens w:val="0"/>
        <w:jc w:val="both"/>
        <w:rPr>
          <w:rStyle w:val="Hyperlink"/>
          <w:rFonts w:ascii="Tahoma" w:eastAsia="Calibri" w:hAnsi="Tahoma" w:cs="Tahoma"/>
          <w:b w:val="0"/>
          <w:bCs w:val="0"/>
          <w:color w:val="000000" w:themeColor="text1"/>
          <w:sz w:val="18"/>
          <w:szCs w:val="18"/>
          <w:u w:val="none"/>
          <w:lang w:val="de-DE" w:eastAsia="en-US"/>
        </w:rPr>
      </w:pPr>
      <w:r w:rsidRPr="00CD04C1">
        <w:rPr>
          <w:rFonts w:ascii="Tahoma" w:eastAsia="Calibri" w:hAnsi="Tahoma" w:cs="Tahoma"/>
          <w:color w:val="000000" w:themeColor="text1"/>
          <w:sz w:val="18"/>
          <w:szCs w:val="18"/>
          <w:lang w:val="de-DE" w:eastAsia="en-US"/>
        </w:rPr>
        <w:t>Umrahmt von den Bergspitzen der Samna</w:t>
      </w:r>
      <w:r w:rsidR="00A90D9E" w:rsidRPr="00CD04C1">
        <w:rPr>
          <w:rFonts w:ascii="Tahoma" w:eastAsia="Calibri" w:hAnsi="Tahoma" w:cs="Tahoma"/>
          <w:color w:val="000000" w:themeColor="text1"/>
          <w:sz w:val="18"/>
          <w:szCs w:val="18"/>
          <w:lang w:val="de-DE" w:eastAsia="en-US"/>
        </w:rPr>
        <w:t xml:space="preserve">ungruppe und den Ötztaler Alpen vermittelt Serfaus-Fiss-Ladis das Lebensgefühl Winterurlaub wie keine andere Ferienregion. </w:t>
      </w:r>
      <w:r w:rsidR="004E18F6" w:rsidRPr="00CD04C1">
        <w:rPr>
          <w:rFonts w:ascii="Tahoma" w:eastAsia="Calibri" w:hAnsi="Tahoma" w:cs="Tahoma"/>
          <w:color w:val="000000" w:themeColor="text1"/>
          <w:sz w:val="18"/>
          <w:szCs w:val="18"/>
          <w:lang w:val="de-DE" w:eastAsia="en-US"/>
        </w:rPr>
        <w:t xml:space="preserve">Die drei </w:t>
      </w:r>
      <w:r w:rsidR="00A90D9E" w:rsidRPr="00CD04C1">
        <w:rPr>
          <w:rFonts w:ascii="Tahoma" w:eastAsia="Calibri" w:hAnsi="Tahoma" w:cs="Tahoma"/>
          <w:color w:val="000000" w:themeColor="text1"/>
          <w:sz w:val="18"/>
          <w:szCs w:val="18"/>
          <w:lang w:val="de-DE" w:eastAsia="en-US"/>
        </w:rPr>
        <w:t xml:space="preserve">ursprünglichen </w:t>
      </w:r>
      <w:r w:rsidR="004E18F6" w:rsidRPr="00CD04C1">
        <w:rPr>
          <w:rFonts w:ascii="Tahoma" w:eastAsia="Calibri" w:hAnsi="Tahoma" w:cs="Tahoma"/>
          <w:color w:val="000000" w:themeColor="text1"/>
          <w:sz w:val="18"/>
          <w:szCs w:val="18"/>
          <w:lang w:val="de-DE" w:eastAsia="en-US"/>
        </w:rPr>
        <w:t xml:space="preserve">Bergdörfer Serfaus, Fiss und Ladis liegen auf </w:t>
      </w:r>
      <w:r w:rsidR="00A90D9E" w:rsidRPr="00CD04C1">
        <w:rPr>
          <w:rFonts w:ascii="Tahoma" w:eastAsia="Calibri" w:hAnsi="Tahoma" w:cs="Tahoma"/>
          <w:color w:val="000000" w:themeColor="text1"/>
          <w:sz w:val="18"/>
          <w:szCs w:val="18"/>
          <w:lang w:val="de-DE" w:eastAsia="en-US"/>
        </w:rPr>
        <w:t>einem</w:t>
      </w:r>
      <w:r w:rsidR="004E18F6" w:rsidRPr="00CD04C1">
        <w:rPr>
          <w:rFonts w:ascii="Tahoma" w:eastAsia="Calibri" w:hAnsi="Tahoma" w:cs="Tahoma"/>
          <w:color w:val="000000" w:themeColor="text1"/>
          <w:sz w:val="18"/>
          <w:szCs w:val="18"/>
          <w:lang w:val="de-DE" w:eastAsia="en-US"/>
        </w:rPr>
        <w:t xml:space="preserve"> sonnigen Hochplateau über dem oberen Tiroler Inntal</w:t>
      </w:r>
      <w:r w:rsidR="00A90D9E" w:rsidRPr="00CD04C1">
        <w:rPr>
          <w:rFonts w:ascii="Tahoma" w:eastAsia="Calibri" w:hAnsi="Tahoma" w:cs="Tahoma"/>
          <w:color w:val="000000" w:themeColor="text1"/>
          <w:sz w:val="18"/>
          <w:szCs w:val="18"/>
          <w:lang w:val="de-DE" w:eastAsia="en-US"/>
        </w:rPr>
        <w:t>. Sie bieten Skivergnügen zwischen 1.200 und 2.828 Metern Seehöhe und garantieren den ganzen Winter über Schneesicherheit. Doch damit nicht genug: Vor über 20 Jahren wurde der Entschluss gefasst, die beiden Skigebiete Serfaus und Fiss-Ladis zu vereinen. Damit wurde das Skigebiet nicht nur größer und besucherfreundlicher, sondern der Winterurlaub facettenreich, wie er seinesgleichen sucht</w:t>
      </w:r>
      <w:r w:rsidR="00390B5A" w:rsidRPr="00CD04C1">
        <w:rPr>
          <w:rFonts w:ascii="Tahoma" w:eastAsia="Calibri" w:hAnsi="Tahoma" w:cs="Tahoma"/>
          <w:color w:val="000000" w:themeColor="text1"/>
          <w:sz w:val="18"/>
          <w:szCs w:val="18"/>
          <w:lang w:val="de-DE" w:eastAsia="en-US"/>
        </w:rPr>
        <w:t>:</w:t>
      </w:r>
      <w:r w:rsidR="000E59AB" w:rsidRPr="00CD04C1">
        <w:rPr>
          <w:rFonts w:ascii="Tahoma" w:eastAsia="Calibri" w:hAnsi="Tahoma" w:cs="Tahoma"/>
          <w:color w:val="000000" w:themeColor="text1"/>
          <w:sz w:val="18"/>
          <w:szCs w:val="18"/>
          <w:lang w:val="de-DE" w:eastAsia="en-US"/>
        </w:rPr>
        <w:t xml:space="preserve"> Mehr für Familien. Mehr für Genießer. Mehr für Actionhelden. Mehr für Feinschmecker. Mit Sicherheit mehr Winterurlaub. </w:t>
      </w:r>
      <w:r w:rsidR="00390B5A" w:rsidRPr="00CD04C1">
        <w:rPr>
          <w:rFonts w:ascii="Tahoma" w:eastAsia="Calibri" w:hAnsi="Tahoma" w:cs="Tahoma"/>
          <w:color w:val="000000" w:themeColor="text1"/>
          <w:sz w:val="18"/>
          <w:szCs w:val="18"/>
          <w:lang w:val="de-DE" w:eastAsia="en-US"/>
        </w:rPr>
        <w:t>Genauso unbeschwert wie immer, aber so sicher wie nie zuvor</w:t>
      </w:r>
      <w:r w:rsidR="00E3052D" w:rsidRPr="00CD04C1">
        <w:rPr>
          <w:rFonts w:ascii="Tahoma" w:eastAsia="Calibri" w:hAnsi="Tahoma" w:cs="Tahoma"/>
          <w:color w:val="000000" w:themeColor="text1"/>
          <w:sz w:val="18"/>
          <w:szCs w:val="18"/>
          <w:lang w:val="de-DE" w:eastAsia="en-US"/>
        </w:rPr>
        <w:t>!</w:t>
      </w:r>
      <w:r w:rsidR="00237546" w:rsidRPr="00CD04C1">
        <w:rPr>
          <w:rFonts w:ascii="Tahoma" w:eastAsia="Calibri" w:hAnsi="Tahoma" w:cs="Tahoma"/>
          <w:color w:val="000000" w:themeColor="text1"/>
          <w:sz w:val="18"/>
          <w:szCs w:val="18"/>
          <w:lang w:val="de-DE" w:eastAsia="en-US"/>
        </w:rPr>
        <w:t xml:space="preserve"> </w:t>
      </w:r>
      <w:r w:rsidR="00A90D9E" w:rsidRPr="00CD04C1">
        <w:rPr>
          <w:rFonts w:ascii="Tahoma" w:eastAsia="Calibri" w:hAnsi="Tahoma" w:cs="Tahoma"/>
          <w:color w:val="000000" w:themeColor="text1"/>
          <w:sz w:val="18"/>
          <w:szCs w:val="18"/>
          <w:lang w:val="de-DE" w:eastAsia="en-US"/>
        </w:rPr>
        <w:t>W</w:t>
      </w:r>
      <w:r w:rsidRPr="00CD04C1">
        <w:rPr>
          <w:rFonts w:ascii="Tahoma" w:eastAsia="Calibri" w:hAnsi="Tahoma" w:cs="Tahoma"/>
          <w:color w:val="000000" w:themeColor="text1"/>
          <w:sz w:val="18"/>
          <w:szCs w:val="18"/>
          <w:lang w:val="de-DE" w:eastAsia="en-US"/>
        </w:rPr>
        <w:t>eiter</w:t>
      </w:r>
      <w:r w:rsidR="00D74CA7" w:rsidRPr="00CD04C1">
        <w:rPr>
          <w:rFonts w:ascii="Tahoma" w:eastAsia="Calibri" w:hAnsi="Tahoma" w:cs="Tahoma"/>
          <w:color w:val="000000" w:themeColor="text1"/>
          <w:sz w:val="18"/>
          <w:szCs w:val="18"/>
          <w:lang w:val="de-DE" w:eastAsia="en-US"/>
        </w:rPr>
        <w:t>e</w:t>
      </w:r>
      <w:r w:rsidRPr="00CD04C1">
        <w:rPr>
          <w:rFonts w:ascii="Tahoma" w:eastAsia="Calibri" w:hAnsi="Tahoma" w:cs="Tahoma"/>
          <w:color w:val="000000" w:themeColor="text1"/>
          <w:sz w:val="18"/>
          <w:szCs w:val="18"/>
          <w:lang w:val="de-DE" w:eastAsia="en-US"/>
        </w:rPr>
        <w:t xml:space="preserve"> Informationen unter </w:t>
      </w:r>
      <w:hyperlink w:history="1">
        <w:r w:rsidRPr="00CD04C1">
          <w:rPr>
            <w:rStyle w:val="Hyperlink"/>
            <w:rFonts w:ascii="Tahoma" w:eastAsia="Times New Roman" w:hAnsi="Tahoma" w:cs="Tahoma"/>
            <w:b w:val="0"/>
            <w:bCs w:val="0"/>
            <w:color w:val="0000FF"/>
            <w:sz w:val="18"/>
            <w:szCs w:val="18"/>
            <w:lang w:val="de-DE" w:eastAsia="de-DE"/>
          </w:rPr>
          <w:t>www.serfaus-fiss-ladis.at</w:t>
        </w:r>
      </w:hyperlink>
      <w:r w:rsidRPr="00E26390">
        <w:rPr>
          <w:rStyle w:val="Hyperlink"/>
          <w:rFonts w:ascii="Tahoma" w:eastAsia="Times New Roman" w:hAnsi="Tahoma" w:cs="Tahoma"/>
          <w:b w:val="0"/>
          <w:bCs w:val="0"/>
          <w:color w:val="000000" w:themeColor="text1"/>
          <w:sz w:val="18"/>
          <w:szCs w:val="18"/>
          <w:u w:val="none"/>
          <w:lang w:val="de-AT" w:eastAsia="de-DE"/>
        </w:rPr>
        <w:t xml:space="preserve">. </w:t>
      </w:r>
    </w:p>
    <w:p w14:paraId="512E3B57" w14:textId="77777777" w:rsidR="00612EC8" w:rsidRDefault="00612EC8" w:rsidP="00901D70">
      <w:pPr>
        <w:widowControl/>
        <w:suppressAutoHyphens w:val="0"/>
        <w:jc w:val="both"/>
        <w:rPr>
          <w:rFonts w:ascii="Tahoma" w:eastAsia="Calibri" w:hAnsi="Tahoma" w:cs="Tahoma"/>
          <w:color w:val="000000" w:themeColor="text1"/>
          <w:sz w:val="18"/>
          <w:szCs w:val="18"/>
          <w:lang w:val="de-DE" w:eastAsia="en-US"/>
        </w:rPr>
      </w:pPr>
    </w:p>
    <w:p w14:paraId="1B6AB9F7" w14:textId="77777777" w:rsidR="00901D70" w:rsidRDefault="00901D70" w:rsidP="00901D70">
      <w:pPr>
        <w:widowControl/>
        <w:suppressAutoHyphens w:val="0"/>
        <w:jc w:val="both"/>
        <w:rPr>
          <w:rFonts w:ascii="Tahoma" w:eastAsia="Calibri" w:hAnsi="Tahoma" w:cs="Tahoma"/>
          <w:color w:val="000000" w:themeColor="text1"/>
          <w:sz w:val="18"/>
          <w:szCs w:val="18"/>
          <w:lang w:val="de-DE" w:eastAsia="en-US"/>
        </w:rPr>
      </w:pPr>
    </w:p>
    <w:p w14:paraId="686D0BAD" w14:textId="77777777" w:rsidR="00901D70" w:rsidRDefault="00901D70" w:rsidP="00901D70">
      <w:pPr>
        <w:widowControl/>
        <w:suppressAutoHyphens w:val="0"/>
        <w:jc w:val="both"/>
        <w:rPr>
          <w:rFonts w:ascii="Tahoma" w:eastAsia="Calibri" w:hAnsi="Tahoma" w:cs="Tahoma"/>
          <w:color w:val="000000" w:themeColor="text1"/>
          <w:sz w:val="18"/>
          <w:szCs w:val="18"/>
          <w:lang w:val="de-DE" w:eastAsia="en-US"/>
        </w:rPr>
      </w:pPr>
    </w:p>
    <w:p w14:paraId="3A65C89C" w14:textId="77777777" w:rsidR="00D03D8A" w:rsidRPr="00901D70" w:rsidRDefault="008530AA" w:rsidP="00901D70">
      <w:pPr>
        <w:widowControl/>
        <w:suppressAutoHyphens w:val="0"/>
        <w:jc w:val="both"/>
        <w:rPr>
          <w:rFonts w:ascii="Tahoma" w:eastAsia="Calibri" w:hAnsi="Tahoma" w:cs="Tahoma"/>
          <w:color w:val="000000" w:themeColor="text1"/>
          <w:sz w:val="18"/>
          <w:szCs w:val="18"/>
          <w:lang w:val="de-DE" w:eastAsia="en-US"/>
        </w:rPr>
      </w:pPr>
      <w:r w:rsidRPr="008F1BFB">
        <w:rPr>
          <w:rFonts w:ascii="Tahoma" w:eastAsia="Calibri" w:hAnsi="Tahoma" w:cs="Tahoma"/>
          <w:b/>
          <w:color w:val="000000" w:themeColor="text1"/>
          <w:sz w:val="22"/>
          <w:szCs w:val="22"/>
          <w:lang w:val="de-DE" w:eastAsia="en-US"/>
        </w:rPr>
        <w:t>Für weitere Informationen</w:t>
      </w:r>
      <w:r w:rsidR="007E7265" w:rsidRPr="008F1BFB">
        <w:rPr>
          <w:rFonts w:ascii="Tahoma" w:eastAsia="Calibri" w:hAnsi="Tahoma" w:cs="Tahoma"/>
          <w:b/>
          <w:color w:val="000000" w:themeColor="text1"/>
          <w:sz w:val="22"/>
          <w:szCs w:val="22"/>
          <w:lang w:val="de-DE" w:eastAsia="en-US"/>
        </w:rPr>
        <w:t>:</w:t>
      </w:r>
    </w:p>
    <w:p w14:paraId="6DCDDD90" w14:textId="77777777" w:rsidR="00920D40" w:rsidRPr="008F1BFB" w:rsidRDefault="00920D40" w:rsidP="00860D0D">
      <w:pPr>
        <w:widowControl/>
        <w:suppressAutoHyphens w:val="0"/>
        <w:autoSpaceDE w:val="0"/>
        <w:autoSpaceDN w:val="0"/>
        <w:adjustRightInd w:val="0"/>
        <w:rPr>
          <w:rFonts w:ascii="Tahoma" w:eastAsia="Calibri" w:hAnsi="Tahoma" w:cs="Tahoma"/>
          <w:b/>
          <w:color w:val="000000" w:themeColor="text1"/>
          <w:sz w:val="22"/>
          <w:szCs w:val="22"/>
          <w:lang w:val="de-DE" w:eastAsia="en-US"/>
        </w:rPr>
      </w:pPr>
    </w:p>
    <w:p w14:paraId="0DB9D5CD" w14:textId="77777777" w:rsidR="007E7265" w:rsidRPr="008F1BFB" w:rsidRDefault="004B1A95" w:rsidP="00860D0D">
      <w:pPr>
        <w:widowControl/>
        <w:suppressAutoHyphens w:val="0"/>
        <w:autoSpaceDE w:val="0"/>
        <w:autoSpaceDN w:val="0"/>
        <w:adjustRightInd w:val="0"/>
        <w:rPr>
          <w:rFonts w:ascii="Tahoma" w:eastAsia="Calibri" w:hAnsi="Tahoma" w:cs="Tahoma"/>
          <w:color w:val="000000" w:themeColor="text1"/>
          <w:sz w:val="22"/>
          <w:szCs w:val="22"/>
          <w:lang w:val="de-DE" w:eastAsia="en-US"/>
        </w:rPr>
      </w:pPr>
      <w:r>
        <w:rPr>
          <w:rFonts w:ascii="Tahoma" w:eastAsia="Calibri" w:hAnsi="Tahoma" w:cs="Tahoma"/>
          <w:color w:val="000000" w:themeColor="text1"/>
          <w:sz w:val="22"/>
          <w:szCs w:val="22"/>
          <w:lang w:val="de-DE" w:eastAsia="en-US"/>
        </w:rPr>
        <w:t>Vanessa Lindner</w:t>
      </w:r>
      <w:r w:rsidR="007B552D" w:rsidRPr="008F1BFB">
        <w:rPr>
          <w:rFonts w:ascii="Tahoma" w:eastAsia="Calibri" w:hAnsi="Tahoma" w:cs="Tahoma"/>
          <w:color w:val="000000" w:themeColor="text1"/>
          <w:sz w:val="22"/>
          <w:szCs w:val="22"/>
          <w:lang w:val="de-DE" w:eastAsia="en-US"/>
        </w:rPr>
        <w:tab/>
      </w:r>
      <w:r w:rsidR="007B552D"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t>Alexandra Hangl</w:t>
      </w:r>
    </w:p>
    <w:p w14:paraId="2D4BCFF2" w14:textId="77777777" w:rsidR="007E7265" w:rsidRPr="008F1BFB" w:rsidRDefault="007B552D" w:rsidP="00860D0D">
      <w:pPr>
        <w:widowControl/>
        <w:suppressAutoHyphens w:val="0"/>
        <w:autoSpaceDE w:val="0"/>
        <w:autoSpaceDN w:val="0"/>
        <w:adjustRightInd w:val="0"/>
        <w:ind w:left="5664" w:hanging="5664"/>
        <w:rPr>
          <w:rFonts w:ascii="Tahoma" w:eastAsia="Calibri" w:hAnsi="Tahoma" w:cs="Tahoma"/>
          <w:color w:val="000000" w:themeColor="text1"/>
          <w:sz w:val="22"/>
          <w:szCs w:val="22"/>
          <w:lang w:val="de-DE" w:eastAsia="en-US"/>
        </w:rPr>
      </w:pPr>
      <w:r w:rsidRPr="008F1BFB">
        <w:rPr>
          <w:rFonts w:ascii="Tahoma" w:eastAsia="Calibri" w:hAnsi="Tahoma" w:cs="Tahoma"/>
          <w:color w:val="000000" w:themeColor="text1"/>
          <w:sz w:val="22"/>
          <w:szCs w:val="22"/>
          <w:lang w:val="de-DE" w:eastAsia="en-US"/>
        </w:rPr>
        <w:t>Hansmann PR</w:t>
      </w:r>
      <w:r w:rsidR="007E7265" w:rsidRPr="008F1BFB">
        <w:rPr>
          <w:rFonts w:ascii="Tahoma" w:eastAsia="Calibri" w:hAnsi="Tahoma" w:cs="Tahoma"/>
          <w:color w:val="000000" w:themeColor="text1"/>
          <w:sz w:val="22"/>
          <w:szCs w:val="22"/>
          <w:lang w:val="de-DE" w:eastAsia="en-US"/>
        </w:rPr>
        <w:t xml:space="preserve"> </w:t>
      </w:r>
      <w:r w:rsidR="007E7265" w:rsidRPr="008F1BFB">
        <w:rPr>
          <w:rFonts w:ascii="Tahoma" w:eastAsia="Calibri" w:hAnsi="Tahoma" w:cs="Tahoma"/>
          <w:color w:val="000000" w:themeColor="text1"/>
          <w:sz w:val="22"/>
          <w:szCs w:val="22"/>
          <w:lang w:val="de-DE" w:eastAsia="en-US"/>
        </w:rPr>
        <w:tab/>
        <w:t xml:space="preserve">Tourismusverband Serfaus-Fiss-Ladis </w:t>
      </w:r>
    </w:p>
    <w:p w14:paraId="507552C7" w14:textId="77777777" w:rsidR="007E7265" w:rsidRPr="008F1BFB" w:rsidRDefault="007B552D" w:rsidP="00860D0D">
      <w:pPr>
        <w:widowControl/>
        <w:suppressAutoHyphens w:val="0"/>
        <w:jc w:val="both"/>
        <w:rPr>
          <w:rFonts w:ascii="Tahoma" w:eastAsia="Calibri" w:hAnsi="Tahoma" w:cs="Tahoma"/>
          <w:color w:val="000000" w:themeColor="text1"/>
          <w:sz w:val="22"/>
          <w:szCs w:val="22"/>
          <w:lang w:val="de-DE" w:eastAsia="en-US"/>
        </w:rPr>
      </w:pPr>
      <w:r w:rsidRPr="008F1BFB">
        <w:rPr>
          <w:rFonts w:ascii="Tahoma" w:eastAsia="Calibri" w:hAnsi="Tahoma" w:cs="Tahoma"/>
          <w:color w:val="000000" w:themeColor="text1"/>
          <w:sz w:val="22"/>
          <w:szCs w:val="22"/>
          <w:lang w:val="de-DE" w:eastAsia="en-US"/>
        </w:rPr>
        <w:t>Lipowskystraße 15</w:t>
      </w:r>
      <w:r w:rsidR="007E7265" w:rsidRPr="008F1BFB">
        <w:rPr>
          <w:rFonts w:ascii="Tahoma" w:eastAsia="Calibri" w:hAnsi="Tahoma" w:cs="Tahoma"/>
          <w:color w:val="000000" w:themeColor="text1"/>
          <w:sz w:val="22"/>
          <w:szCs w:val="22"/>
          <w:lang w:val="de-DE" w:eastAsia="en-US"/>
        </w:rPr>
        <w:t xml:space="preserve"> </w:t>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r>
      <w:r w:rsidR="007E7265" w:rsidRPr="008F1BFB">
        <w:rPr>
          <w:rFonts w:ascii="Tahoma" w:eastAsia="Calibri" w:hAnsi="Tahoma" w:cs="Tahoma"/>
          <w:color w:val="000000" w:themeColor="text1"/>
          <w:sz w:val="22"/>
          <w:szCs w:val="22"/>
          <w:lang w:val="de-DE" w:eastAsia="en-US"/>
        </w:rPr>
        <w:tab/>
        <w:t>Gänsackerweg 2</w:t>
      </w:r>
    </w:p>
    <w:p w14:paraId="3FF56A4B" w14:textId="77777777" w:rsidR="007E7265" w:rsidRPr="008F1BFB" w:rsidRDefault="007E7265" w:rsidP="00860D0D">
      <w:pPr>
        <w:widowControl/>
        <w:suppressAutoHyphens w:val="0"/>
        <w:jc w:val="both"/>
        <w:rPr>
          <w:rFonts w:ascii="Tahoma" w:eastAsia="Calibri" w:hAnsi="Tahoma" w:cs="Tahoma"/>
          <w:color w:val="000000" w:themeColor="text1"/>
          <w:sz w:val="22"/>
          <w:szCs w:val="22"/>
          <w:lang w:val="de-DE" w:eastAsia="en-US"/>
        </w:rPr>
      </w:pPr>
      <w:r w:rsidRPr="008F1BFB">
        <w:rPr>
          <w:rFonts w:ascii="Tahoma" w:eastAsia="Calibri" w:hAnsi="Tahoma" w:cs="Tahoma"/>
          <w:color w:val="000000" w:themeColor="text1"/>
          <w:sz w:val="22"/>
          <w:szCs w:val="22"/>
          <w:lang w:val="de-DE" w:eastAsia="en-US"/>
        </w:rPr>
        <w:t>80336 München</w:t>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007B552D" w:rsidRPr="008F1BFB">
        <w:rPr>
          <w:rFonts w:ascii="Tahoma" w:eastAsia="Calibri" w:hAnsi="Tahoma" w:cs="Tahoma"/>
          <w:color w:val="000000" w:themeColor="text1"/>
          <w:sz w:val="22"/>
          <w:szCs w:val="22"/>
          <w:lang w:val="de-DE" w:eastAsia="en-US"/>
        </w:rPr>
        <w:t>A-</w:t>
      </w:r>
      <w:r w:rsidRPr="008F1BFB">
        <w:rPr>
          <w:rFonts w:ascii="Tahoma" w:eastAsia="Calibri" w:hAnsi="Tahoma" w:cs="Tahoma"/>
          <w:color w:val="000000" w:themeColor="text1"/>
          <w:sz w:val="22"/>
          <w:szCs w:val="22"/>
          <w:lang w:val="de-DE" w:eastAsia="en-US"/>
        </w:rPr>
        <w:t>6534 Serfaus-Fiss-Ladis</w:t>
      </w:r>
    </w:p>
    <w:p w14:paraId="44FB9C75" w14:textId="77777777" w:rsidR="007B552D" w:rsidRPr="005025EE" w:rsidRDefault="007B552D" w:rsidP="00860D0D">
      <w:pPr>
        <w:widowControl/>
        <w:suppressAutoHyphens w:val="0"/>
        <w:jc w:val="both"/>
        <w:rPr>
          <w:rFonts w:ascii="Tahoma" w:eastAsia="Calibri" w:hAnsi="Tahoma" w:cs="Tahoma"/>
          <w:color w:val="000000" w:themeColor="text1"/>
          <w:sz w:val="22"/>
          <w:szCs w:val="22"/>
          <w:lang w:val="de-DE" w:eastAsia="en-US"/>
        </w:rPr>
      </w:pPr>
      <w:r w:rsidRPr="005025EE">
        <w:rPr>
          <w:rFonts w:ascii="Tahoma" w:eastAsia="Calibri" w:hAnsi="Tahoma" w:cs="Tahoma"/>
          <w:color w:val="000000" w:themeColor="text1"/>
          <w:sz w:val="22"/>
          <w:szCs w:val="22"/>
          <w:lang w:val="de-DE" w:eastAsia="en-US"/>
        </w:rPr>
        <w:t>Tel.: +49(0)89/3605499</w:t>
      </w:r>
      <w:r w:rsidR="009B6CEB" w:rsidRPr="005025EE">
        <w:rPr>
          <w:rFonts w:ascii="Tahoma" w:eastAsia="Calibri" w:hAnsi="Tahoma" w:cs="Tahoma"/>
          <w:color w:val="000000" w:themeColor="text1"/>
          <w:sz w:val="22"/>
          <w:szCs w:val="22"/>
          <w:lang w:val="de-DE" w:eastAsia="en-US"/>
        </w:rPr>
        <w:t>12</w:t>
      </w:r>
      <w:r w:rsidRPr="005025EE">
        <w:rPr>
          <w:rFonts w:ascii="Tahoma" w:eastAsia="Calibri" w:hAnsi="Tahoma" w:cs="Tahoma"/>
          <w:color w:val="000000" w:themeColor="text1"/>
          <w:sz w:val="22"/>
          <w:szCs w:val="22"/>
          <w:lang w:val="de-DE" w:eastAsia="en-US"/>
        </w:rPr>
        <w:tab/>
      </w:r>
      <w:r w:rsidRPr="005025EE">
        <w:rPr>
          <w:rFonts w:ascii="Tahoma" w:eastAsia="Calibri" w:hAnsi="Tahoma" w:cs="Tahoma"/>
          <w:color w:val="000000" w:themeColor="text1"/>
          <w:sz w:val="22"/>
          <w:szCs w:val="22"/>
          <w:lang w:val="de-DE" w:eastAsia="en-US"/>
        </w:rPr>
        <w:tab/>
      </w:r>
      <w:r w:rsidRPr="005025EE">
        <w:rPr>
          <w:rFonts w:ascii="Tahoma" w:eastAsia="Calibri" w:hAnsi="Tahoma" w:cs="Tahoma"/>
          <w:color w:val="000000" w:themeColor="text1"/>
          <w:sz w:val="22"/>
          <w:szCs w:val="22"/>
          <w:lang w:val="de-DE" w:eastAsia="en-US"/>
        </w:rPr>
        <w:tab/>
      </w:r>
      <w:r w:rsidRPr="005025EE">
        <w:rPr>
          <w:rFonts w:ascii="Tahoma" w:eastAsia="Calibri" w:hAnsi="Tahoma" w:cs="Tahoma"/>
          <w:color w:val="000000" w:themeColor="text1"/>
          <w:sz w:val="22"/>
          <w:szCs w:val="22"/>
          <w:lang w:val="de-DE" w:eastAsia="en-US"/>
        </w:rPr>
        <w:tab/>
      </w:r>
      <w:r w:rsidRPr="005025EE">
        <w:rPr>
          <w:rFonts w:ascii="Tahoma" w:eastAsia="Calibri" w:hAnsi="Tahoma" w:cs="Tahoma"/>
          <w:color w:val="000000" w:themeColor="text1"/>
          <w:sz w:val="22"/>
          <w:szCs w:val="22"/>
          <w:lang w:val="de-DE" w:eastAsia="en-US"/>
        </w:rPr>
        <w:tab/>
        <w:t>Tel.: +43(0)5476/623972</w:t>
      </w:r>
    </w:p>
    <w:p w14:paraId="03AE0CD9" w14:textId="77777777" w:rsidR="007E7265" w:rsidRPr="005025EE" w:rsidRDefault="004D46A1" w:rsidP="00860D0D">
      <w:pPr>
        <w:widowControl/>
        <w:suppressAutoHyphens w:val="0"/>
        <w:jc w:val="both"/>
        <w:rPr>
          <w:rFonts w:ascii="Tahoma" w:eastAsia="Calibri" w:hAnsi="Tahoma" w:cs="Tahoma"/>
          <w:color w:val="0070C0"/>
          <w:sz w:val="22"/>
          <w:szCs w:val="22"/>
          <w:lang w:val="de-DE" w:eastAsia="en-US"/>
        </w:rPr>
      </w:pPr>
      <w:hyperlink r:id="rId15" w:history="1">
        <w:r w:rsidR="009B6CEB" w:rsidRPr="005025EE">
          <w:rPr>
            <w:rStyle w:val="Hyperlink"/>
            <w:rFonts w:ascii="Tahoma" w:eastAsia="Times New Roman" w:hAnsi="Tahoma" w:cs="Tahoma"/>
            <w:b w:val="0"/>
            <w:color w:val="0000FF"/>
            <w:sz w:val="22"/>
            <w:szCs w:val="22"/>
            <w:lang w:val="de-DE" w:eastAsia="de-DE"/>
          </w:rPr>
          <w:t>v.lindner@hansmannpr.de</w:t>
        </w:r>
      </w:hyperlink>
      <w:r w:rsidR="007E7265" w:rsidRPr="005025EE">
        <w:rPr>
          <w:rFonts w:ascii="Tahoma" w:eastAsia="Calibri" w:hAnsi="Tahoma" w:cs="Tahoma"/>
          <w:color w:val="000000" w:themeColor="text1"/>
          <w:sz w:val="22"/>
          <w:szCs w:val="22"/>
          <w:lang w:val="de-DE" w:eastAsia="en-US"/>
        </w:rPr>
        <w:tab/>
      </w:r>
      <w:r w:rsidR="009B6CEB" w:rsidRPr="005025EE">
        <w:rPr>
          <w:rFonts w:ascii="Tahoma" w:eastAsia="Calibri" w:hAnsi="Tahoma" w:cs="Tahoma"/>
          <w:color w:val="000000" w:themeColor="text1"/>
          <w:sz w:val="22"/>
          <w:szCs w:val="22"/>
          <w:lang w:val="de-DE" w:eastAsia="en-US"/>
        </w:rPr>
        <w:tab/>
      </w:r>
      <w:r w:rsidR="007E7265" w:rsidRPr="005025EE">
        <w:rPr>
          <w:rFonts w:ascii="Tahoma" w:eastAsia="Calibri" w:hAnsi="Tahoma" w:cs="Tahoma"/>
          <w:color w:val="000000" w:themeColor="text1"/>
          <w:sz w:val="22"/>
          <w:szCs w:val="22"/>
          <w:lang w:val="de-DE" w:eastAsia="en-US"/>
        </w:rPr>
        <w:tab/>
      </w:r>
      <w:r w:rsidR="007E7265" w:rsidRPr="005025EE">
        <w:rPr>
          <w:rFonts w:ascii="Tahoma" w:eastAsia="Calibri" w:hAnsi="Tahoma" w:cs="Tahoma"/>
          <w:color w:val="000000" w:themeColor="text1"/>
          <w:sz w:val="22"/>
          <w:szCs w:val="22"/>
          <w:lang w:val="de-DE" w:eastAsia="en-US"/>
        </w:rPr>
        <w:tab/>
      </w:r>
      <w:r w:rsidR="00860D0D" w:rsidRPr="005025EE">
        <w:rPr>
          <w:rFonts w:ascii="Tahoma" w:eastAsia="Calibri" w:hAnsi="Tahoma" w:cs="Tahoma"/>
          <w:color w:val="000000" w:themeColor="text1"/>
          <w:sz w:val="22"/>
          <w:szCs w:val="22"/>
          <w:lang w:val="de-DE" w:eastAsia="en-US"/>
        </w:rPr>
        <w:tab/>
      </w:r>
      <w:hyperlink w:history="1">
        <w:r w:rsidR="007B552D" w:rsidRPr="005025EE">
          <w:rPr>
            <w:rStyle w:val="Hyperlink"/>
            <w:rFonts w:ascii="Tahoma" w:eastAsia="Times New Roman" w:hAnsi="Tahoma" w:cs="Tahoma"/>
            <w:b w:val="0"/>
            <w:color w:val="0000FF"/>
            <w:sz w:val="22"/>
            <w:szCs w:val="22"/>
            <w:lang w:val="de-DE" w:eastAsia="de-DE"/>
          </w:rPr>
          <w:t>a.hangl@serfaus-fiss-ladis.at</w:t>
        </w:r>
      </w:hyperlink>
      <w:r w:rsidR="007E7265" w:rsidRPr="005025EE">
        <w:rPr>
          <w:rFonts w:ascii="Tahoma" w:eastAsia="Calibri" w:hAnsi="Tahoma" w:cs="Tahoma"/>
          <w:color w:val="0070C0"/>
          <w:sz w:val="22"/>
          <w:szCs w:val="22"/>
          <w:lang w:val="de-DE" w:eastAsia="en-US"/>
        </w:rPr>
        <w:tab/>
      </w:r>
    </w:p>
    <w:p w14:paraId="472F9A3A" w14:textId="77777777" w:rsidR="00247D3B" w:rsidRPr="005025EE" w:rsidRDefault="004D46A1" w:rsidP="00860D0D">
      <w:pPr>
        <w:widowControl/>
        <w:suppressAutoHyphens w:val="0"/>
        <w:jc w:val="both"/>
        <w:rPr>
          <w:rFonts w:ascii="Tahoma" w:hAnsi="Tahoma" w:cs="Tahoma"/>
          <w:b/>
          <w:color w:val="0070C0"/>
          <w:sz w:val="22"/>
          <w:szCs w:val="22"/>
          <w:lang w:val="de-DE"/>
        </w:rPr>
      </w:pPr>
      <w:hyperlink w:history="1">
        <w:r w:rsidR="007B552D" w:rsidRPr="005025EE">
          <w:rPr>
            <w:rStyle w:val="Hyperlink"/>
            <w:rFonts w:ascii="Tahoma" w:eastAsia="Times New Roman" w:hAnsi="Tahoma" w:cs="Tahoma"/>
            <w:b w:val="0"/>
            <w:color w:val="0000FF"/>
            <w:sz w:val="22"/>
            <w:szCs w:val="22"/>
            <w:lang w:val="de-DE" w:eastAsia="de-DE"/>
          </w:rPr>
          <w:t>www.hansmannpr.de</w:t>
        </w:r>
      </w:hyperlink>
      <w:r w:rsidR="007B552D" w:rsidRPr="005025EE">
        <w:rPr>
          <w:rFonts w:ascii="Tahoma" w:eastAsia="Calibri" w:hAnsi="Tahoma" w:cs="Tahoma"/>
          <w:b/>
          <w:color w:val="0070C0"/>
          <w:sz w:val="22"/>
          <w:szCs w:val="22"/>
          <w:lang w:val="de-DE" w:eastAsia="en-US"/>
        </w:rPr>
        <w:t xml:space="preserve"> </w:t>
      </w:r>
      <w:r w:rsidR="00825869" w:rsidRPr="005025EE">
        <w:rPr>
          <w:rFonts w:ascii="Tahoma" w:eastAsia="Calibri" w:hAnsi="Tahoma" w:cs="Tahoma"/>
          <w:b/>
          <w:color w:val="0070C0"/>
          <w:sz w:val="22"/>
          <w:szCs w:val="22"/>
          <w:lang w:val="de-DE" w:eastAsia="en-US"/>
        </w:rPr>
        <w:t xml:space="preserve"> </w:t>
      </w:r>
      <w:r w:rsidR="007E7265" w:rsidRPr="005025EE">
        <w:rPr>
          <w:rFonts w:ascii="Tahoma" w:eastAsia="Calibri" w:hAnsi="Tahoma" w:cs="Tahoma"/>
          <w:b/>
          <w:color w:val="0070C0"/>
          <w:sz w:val="22"/>
          <w:szCs w:val="22"/>
          <w:lang w:val="de-DE" w:eastAsia="en-US"/>
        </w:rPr>
        <w:tab/>
      </w:r>
      <w:r w:rsidR="007E7265" w:rsidRPr="005025EE">
        <w:rPr>
          <w:rFonts w:ascii="Tahoma" w:eastAsia="Calibri" w:hAnsi="Tahoma" w:cs="Tahoma"/>
          <w:b/>
          <w:color w:val="0070C0"/>
          <w:sz w:val="22"/>
          <w:szCs w:val="22"/>
          <w:lang w:val="de-DE" w:eastAsia="en-US"/>
        </w:rPr>
        <w:tab/>
      </w:r>
      <w:r w:rsidR="007E7265" w:rsidRPr="005025EE">
        <w:rPr>
          <w:rFonts w:ascii="Tahoma" w:eastAsia="Calibri" w:hAnsi="Tahoma" w:cs="Tahoma"/>
          <w:b/>
          <w:color w:val="0070C0"/>
          <w:sz w:val="22"/>
          <w:szCs w:val="22"/>
          <w:lang w:val="de-DE" w:eastAsia="en-US"/>
        </w:rPr>
        <w:tab/>
      </w:r>
      <w:r w:rsidR="007E7265" w:rsidRPr="005025EE">
        <w:rPr>
          <w:rFonts w:ascii="Tahoma" w:eastAsia="Calibri" w:hAnsi="Tahoma" w:cs="Tahoma"/>
          <w:b/>
          <w:color w:val="0070C0"/>
          <w:sz w:val="22"/>
          <w:szCs w:val="22"/>
          <w:lang w:val="de-DE" w:eastAsia="en-US"/>
        </w:rPr>
        <w:tab/>
      </w:r>
      <w:r w:rsidR="00860D0D" w:rsidRPr="005025EE">
        <w:rPr>
          <w:rFonts w:ascii="Tahoma" w:eastAsia="Calibri" w:hAnsi="Tahoma" w:cs="Tahoma"/>
          <w:b/>
          <w:color w:val="0070C0"/>
          <w:sz w:val="22"/>
          <w:szCs w:val="22"/>
          <w:lang w:val="de-DE" w:eastAsia="en-US"/>
        </w:rPr>
        <w:tab/>
      </w:r>
      <w:hyperlink w:history="1">
        <w:r w:rsidR="00825869" w:rsidRPr="005025EE">
          <w:rPr>
            <w:rStyle w:val="Hyperlink"/>
            <w:rFonts w:ascii="Tahoma" w:eastAsia="Times New Roman" w:hAnsi="Tahoma" w:cs="Tahoma"/>
            <w:b w:val="0"/>
            <w:color w:val="0000FF"/>
            <w:sz w:val="22"/>
            <w:szCs w:val="22"/>
            <w:lang w:val="de-DE" w:eastAsia="de-DE"/>
          </w:rPr>
          <w:t>www.serfaus-fiss-ladis.at</w:t>
        </w:r>
      </w:hyperlink>
      <w:r w:rsidR="00825869" w:rsidRPr="005025EE">
        <w:rPr>
          <w:rFonts w:ascii="Tahoma" w:hAnsi="Tahoma" w:cs="Tahoma"/>
          <w:b/>
          <w:color w:val="0070C0"/>
          <w:sz w:val="22"/>
          <w:szCs w:val="22"/>
          <w:lang w:val="de-DE"/>
        </w:rPr>
        <w:t xml:space="preserve"> </w:t>
      </w:r>
    </w:p>
    <w:p w14:paraId="083C8228" w14:textId="77777777" w:rsidR="001940D7" w:rsidRPr="005025EE" w:rsidRDefault="001940D7" w:rsidP="00860D0D">
      <w:pPr>
        <w:widowControl/>
        <w:suppressAutoHyphens w:val="0"/>
        <w:jc w:val="both"/>
        <w:rPr>
          <w:rFonts w:ascii="Tahoma" w:hAnsi="Tahoma" w:cs="Tahoma"/>
          <w:b/>
          <w:color w:val="0070C0"/>
          <w:sz w:val="22"/>
          <w:szCs w:val="22"/>
          <w:lang w:val="de-DE"/>
        </w:rPr>
      </w:pPr>
    </w:p>
    <w:p w14:paraId="1459FF44" w14:textId="77777777" w:rsidR="00860D0D" w:rsidRPr="005025EE" w:rsidRDefault="00860D0D" w:rsidP="00860D0D">
      <w:pPr>
        <w:widowControl/>
        <w:suppressAutoHyphens w:val="0"/>
        <w:jc w:val="both"/>
        <w:rPr>
          <w:rFonts w:ascii="Tahoma" w:hAnsi="Tahoma" w:cs="Tahoma"/>
          <w:b/>
          <w:color w:val="0070C0"/>
          <w:sz w:val="22"/>
          <w:szCs w:val="22"/>
          <w:lang w:val="de-DE"/>
        </w:rPr>
      </w:pPr>
    </w:p>
    <w:p w14:paraId="5BA29929" w14:textId="77777777" w:rsidR="001940D7" w:rsidRPr="008F1BFB" w:rsidRDefault="001940D7" w:rsidP="00860D0D">
      <w:pPr>
        <w:tabs>
          <w:tab w:val="left" w:pos="1725"/>
          <w:tab w:val="right" w:pos="8222"/>
          <w:tab w:val="right" w:pos="9072"/>
        </w:tabs>
        <w:ind w:right="2"/>
        <w:jc w:val="both"/>
        <w:rPr>
          <w:rFonts w:ascii="Tahoma" w:hAnsi="Tahoma" w:cs="Tahoma"/>
          <w:sz w:val="22"/>
          <w:szCs w:val="22"/>
          <w:lang w:val="de-DE"/>
        </w:rPr>
      </w:pPr>
      <w:r w:rsidRPr="79DEBA16">
        <w:rPr>
          <w:rFonts w:ascii="Tahoma" w:hAnsi="Tahoma" w:cs="Tahoma"/>
          <w:sz w:val="22"/>
          <w:szCs w:val="22"/>
          <w:lang w:val="de-DE"/>
        </w:rPr>
        <w:t>Finde</w:t>
      </w:r>
      <w:r w:rsidR="005C179E" w:rsidRPr="79DEBA16">
        <w:rPr>
          <w:rFonts w:ascii="Tahoma" w:hAnsi="Tahoma" w:cs="Tahoma"/>
          <w:sz w:val="22"/>
          <w:szCs w:val="22"/>
          <w:lang w:val="de-DE"/>
        </w:rPr>
        <w:t xml:space="preserve">n Sie uns </w:t>
      </w:r>
      <w:r w:rsidRPr="79DEBA16">
        <w:rPr>
          <w:rFonts w:ascii="Tahoma" w:hAnsi="Tahoma" w:cs="Tahoma"/>
          <w:sz w:val="22"/>
          <w:szCs w:val="22"/>
          <w:lang w:val="de-DE"/>
        </w:rPr>
        <w:t xml:space="preserve">auf:  </w:t>
      </w:r>
      <w:r>
        <w:rPr>
          <w:noProof/>
        </w:rPr>
        <w:drawing>
          <wp:inline distT="0" distB="0" distL="0" distR="0" wp14:anchorId="0446C614" wp14:editId="79DEBA16">
            <wp:extent cx="192156" cy="187548"/>
            <wp:effectExtent l="0" t="0" r="0" b="3175"/>
            <wp:docPr id="5" name="Grafik 5" descr="cid:image007.jpg@01D298C0.827C6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6">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79DEBA16">
        <w:rPr>
          <w:rFonts w:ascii="Tahoma" w:hAnsi="Tahoma" w:cs="Tahoma"/>
          <w:sz w:val="22"/>
          <w:szCs w:val="22"/>
          <w:lang w:val="de-DE"/>
        </w:rPr>
        <w:t xml:space="preserve">    </w:t>
      </w:r>
      <w:r>
        <w:rPr>
          <w:noProof/>
        </w:rPr>
        <w:drawing>
          <wp:inline distT="0" distB="0" distL="0" distR="0" wp14:anchorId="18E337E4" wp14:editId="249E788F">
            <wp:extent cx="190983" cy="190983"/>
            <wp:effectExtent l="0" t="0" r="0" b="0"/>
            <wp:docPr id="6" name="Grafik 6" descr="Bildergebnis für logo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7">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79DEBA16">
        <w:rPr>
          <w:rFonts w:ascii="Tahoma" w:hAnsi="Tahoma" w:cs="Tahoma"/>
          <w:sz w:val="22"/>
          <w:szCs w:val="22"/>
          <w:lang w:val="de-DE"/>
        </w:rPr>
        <w:t xml:space="preserve">    </w:t>
      </w:r>
      <w:r>
        <w:rPr>
          <w:noProof/>
        </w:rPr>
        <w:drawing>
          <wp:inline distT="0" distB="0" distL="0" distR="0" wp14:anchorId="42C3DAA1" wp14:editId="7700FAC9">
            <wp:extent cx="238539" cy="193784"/>
            <wp:effectExtent l="0" t="0" r="9525" b="0"/>
            <wp:docPr id="7" name="Grafik 7" descr="cid:image009.jpg@01D298C0.827C6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18">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79DEBA16">
        <w:rPr>
          <w:rFonts w:ascii="Tahoma" w:hAnsi="Tahoma" w:cs="Tahoma"/>
          <w:sz w:val="22"/>
          <w:szCs w:val="22"/>
          <w:lang w:val="de-DE"/>
        </w:rPr>
        <w:t xml:space="preserve">    </w:t>
      </w:r>
      <w:r>
        <w:rPr>
          <w:noProof/>
        </w:rPr>
        <w:drawing>
          <wp:inline distT="0" distB="0" distL="0" distR="0" wp14:anchorId="1E56A473" wp14:editId="1901903F">
            <wp:extent cx="251791" cy="178536"/>
            <wp:effectExtent l="0" t="0" r="0" b="0"/>
            <wp:docPr id="8" name="Grafik 8" descr="cid:image011.jpg@01D298C0.827C6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19">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p>
    <w:p w14:paraId="07DAA259" w14:textId="77777777" w:rsidR="001940D7" w:rsidRPr="008F1BFB" w:rsidRDefault="001940D7" w:rsidP="00860D0D">
      <w:pPr>
        <w:widowControl/>
        <w:adjustRightInd w:val="0"/>
        <w:rPr>
          <w:rFonts w:ascii="Tahoma" w:eastAsia="Calibri" w:hAnsi="Tahoma" w:cs="Tahoma"/>
          <w:color w:val="002060"/>
          <w:sz w:val="22"/>
          <w:szCs w:val="22"/>
          <w:lang w:val="de-DE" w:eastAsia="en-US"/>
        </w:rPr>
      </w:pPr>
    </w:p>
    <w:p w14:paraId="6992EBBF" w14:textId="04C57DF6" w:rsidR="001940D7" w:rsidRPr="008C7E65" w:rsidRDefault="001940D7" w:rsidP="00860D0D">
      <w:pPr>
        <w:widowControl/>
        <w:tabs>
          <w:tab w:val="left" w:pos="1725"/>
          <w:tab w:val="right" w:pos="8222"/>
          <w:tab w:val="right" w:pos="9072"/>
        </w:tabs>
        <w:ind w:right="2"/>
        <w:jc w:val="both"/>
        <w:rPr>
          <w:rFonts w:ascii="Tahoma" w:eastAsia="Calibri" w:hAnsi="Tahoma" w:cs="Tahoma"/>
          <w:color w:val="000000" w:themeColor="text1"/>
          <w:sz w:val="22"/>
          <w:szCs w:val="22"/>
          <w:lang w:val="de-DE" w:eastAsia="en-US"/>
        </w:rPr>
      </w:pPr>
      <w:r w:rsidRPr="008C7E65">
        <w:rPr>
          <w:rFonts w:ascii="Tahoma" w:eastAsia="Calibri" w:hAnsi="Tahoma" w:cs="Tahoma"/>
          <w:color w:val="000000" w:themeColor="text1"/>
          <w:sz w:val="22"/>
          <w:szCs w:val="22"/>
          <w:lang w:val="de-DE" w:eastAsia="en-US"/>
        </w:rPr>
        <w:t>#serfausfissladis  #serfaus  #fi</w:t>
      </w:r>
      <w:r w:rsidR="00A10E8E" w:rsidRPr="008C7E65">
        <w:rPr>
          <w:rFonts w:ascii="Tahoma" w:eastAsia="Calibri" w:hAnsi="Tahoma" w:cs="Tahoma"/>
          <w:color w:val="000000" w:themeColor="text1"/>
          <w:sz w:val="22"/>
          <w:szCs w:val="22"/>
          <w:lang w:val="de-DE" w:eastAsia="en-US"/>
        </w:rPr>
        <w:t>ss  #</w:t>
      </w:r>
      <w:r w:rsidR="00A10E8E" w:rsidRPr="008C7E65">
        <w:rPr>
          <w:rFonts w:ascii="Tahoma" w:eastAsia="Calibri" w:hAnsi="Tahoma" w:cs="Tahoma"/>
          <w:sz w:val="22"/>
          <w:szCs w:val="22"/>
          <w:lang w:val="de-DE" w:eastAsia="en-US"/>
        </w:rPr>
        <w:t xml:space="preserve">ladis  </w:t>
      </w:r>
      <w:r w:rsidR="00CD07E8" w:rsidRPr="008C7E65">
        <w:rPr>
          <w:rFonts w:ascii="Tahoma" w:eastAsia="Calibri" w:hAnsi="Tahoma" w:cs="Tahoma"/>
          <w:sz w:val="22"/>
          <w:szCs w:val="22"/>
          <w:lang w:val="de-DE" w:eastAsia="en-US"/>
        </w:rPr>
        <w:t xml:space="preserve">#wearefamily  </w:t>
      </w:r>
      <w:r w:rsidR="00A10E8E" w:rsidRPr="008C7E65">
        <w:rPr>
          <w:rFonts w:ascii="Tahoma" w:eastAsia="Calibri" w:hAnsi="Tahoma" w:cs="Tahoma"/>
          <w:sz w:val="22"/>
          <w:szCs w:val="22"/>
          <w:lang w:val="de-DE" w:eastAsia="en-US"/>
        </w:rPr>
        <w:t>#weilwirsgeniessen</w:t>
      </w:r>
    </w:p>
    <w:sectPr w:rsidR="001940D7" w:rsidRPr="008C7E65" w:rsidSect="00412B79">
      <w:headerReference w:type="default" r:id="rId20"/>
      <w:footerReference w:type="default" r:id="rId21"/>
      <w:headerReference w:type="first" r:id="rId22"/>
      <w:footerReference w:type="first" r:id="rId23"/>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627B3" w14:textId="77777777" w:rsidR="004D46A1" w:rsidRDefault="004D46A1" w:rsidP="0059798E">
      <w:r>
        <w:separator/>
      </w:r>
    </w:p>
  </w:endnote>
  <w:endnote w:type="continuationSeparator" w:id="0">
    <w:p w14:paraId="7F2AFD6B" w14:textId="77777777" w:rsidR="004D46A1" w:rsidRDefault="004D46A1" w:rsidP="0059798E">
      <w:r>
        <w:continuationSeparator/>
      </w:r>
    </w:p>
  </w:endnote>
  <w:endnote w:type="continuationNotice" w:id="1">
    <w:p w14:paraId="1A4B0DCC" w14:textId="77777777" w:rsidR="004D46A1" w:rsidRDefault="004D4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晸ᢧ"/>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93CC" w14:textId="77777777"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Winter 20</w:t>
    </w:r>
    <w:r w:rsidR="00FC479D">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FC479D">
      <w:rPr>
        <w:rFonts w:ascii="Tahoma" w:eastAsia="Calibri" w:hAnsi="Tahoma" w:cs="Tahoma"/>
        <w:color w:val="000000" w:themeColor="text1"/>
        <w:sz w:val="18"/>
        <w:szCs w:val="22"/>
        <w:lang w:val="de-DE" w:eastAsia="en-US"/>
      </w:rPr>
      <w:t>1</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A90D9E" w:rsidRPr="00A90D9E">
      <w:rPr>
        <w:noProof/>
        <w:sz w:val="20"/>
        <w:lang w:val="de-DE"/>
      </w:rPr>
      <w:t>2</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4AB8" w14:textId="77777777"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F42BF3">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F42BF3">
      <w:rPr>
        <w:rFonts w:ascii="Tahoma" w:eastAsia="Calibri" w:hAnsi="Tahoma" w:cs="Tahoma"/>
        <w:color w:val="000000" w:themeColor="text1"/>
        <w:sz w:val="18"/>
        <w:szCs w:val="22"/>
        <w:lang w:val="de-DE" w:eastAsia="en-US"/>
      </w:rPr>
      <w:t>1</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B4929" w14:textId="77777777" w:rsidR="004D46A1" w:rsidRDefault="004D46A1" w:rsidP="0059798E">
      <w:r>
        <w:separator/>
      </w:r>
    </w:p>
  </w:footnote>
  <w:footnote w:type="continuationSeparator" w:id="0">
    <w:p w14:paraId="3DB66561" w14:textId="77777777" w:rsidR="004D46A1" w:rsidRDefault="004D46A1" w:rsidP="0059798E">
      <w:r>
        <w:continuationSeparator/>
      </w:r>
    </w:p>
  </w:footnote>
  <w:footnote w:type="continuationNotice" w:id="1">
    <w:p w14:paraId="795BF8E3" w14:textId="77777777" w:rsidR="004D46A1" w:rsidRDefault="004D46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15CF" w14:textId="0DD63842" w:rsidR="008F342C" w:rsidRDefault="79DEBA16">
    <w:pPr>
      <w:pStyle w:val="Kopfzeile"/>
      <w:jc w:val="center"/>
    </w:pPr>
    <w:r>
      <w:rPr>
        <w:noProof/>
      </w:rPr>
      <w:drawing>
        <wp:inline distT="0" distB="0" distL="0" distR="0" wp14:anchorId="6E38F30C" wp14:editId="1A71F59D">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D3B9C22"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A1FF" w14:textId="77777777" w:rsidR="00B433C9" w:rsidRDefault="79DEBA16" w:rsidP="001940D7">
    <w:pPr>
      <w:pStyle w:val="Kopfzeile"/>
      <w:jc w:val="center"/>
    </w:pPr>
    <w:r>
      <w:rPr>
        <w:noProof/>
      </w:rPr>
      <w:drawing>
        <wp:inline distT="0" distB="0" distL="0" distR="0" wp14:anchorId="734DD14F" wp14:editId="46781C99">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08008F"/>
    <w:multiLevelType w:val="hybridMultilevel"/>
    <w:tmpl w:val="C39830FE"/>
    <w:lvl w:ilvl="0" w:tplc="C186CC7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41F57"/>
    <w:multiLevelType w:val="hybridMultilevel"/>
    <w:tmpl w:val="F9745A3A"/>
    <w:lvl w:ilvl="0" w:tplc="3DCE6F86">
      <w:start w:val="1"/>
      <w:numFmt w:val="bullet"/>
      <w:lvlText w:val=""/>
      <w:lvlJc w:val="left"/>
      <w:pPr>
        <w:tabs>
          <w:tab w:val="num" w:pos="720"/>
        </w:tabs>
        <w:ind w:left="720" w:hanging="360"/>
      </w:pPr>
      <w:rPr>
        <w:rFonts w:ascii="Symbol" w:hAnsi="Symbol" w:hint="default"/>
        <w:sz w:val="20"/>
      </w:rPr>
    </w:lvl>
    <w:lvl w:ilvl="1" w:tplc="DA408478" w:tentative="1">
      <w:start w:val="1"/>
      <w:numFmt w:val="bullet"/>
      <w:lvlText w:val="o"/>
      <w:lvlJc w:val="left"/>
      <w:pPr>
        <w:tabs>
          <w:tab w:val="num" w:pos="1440"/>
        </w:tabs>
        <w:ind w:left="1440" w:hanging="360"/>
      </w:pPr>
      <w:rPr>
        <w:rFonts w:ascii="Courier New" w:hAnsi="Courier New" w:hint="default"/>
        <w:sz w:val="20"/>
      </w:rPr>
    </w:lvl>
    <w:lvl w:ilvl="2" w:tplc="6BDA0756" w:tentative="1">
      <w:start w:val="1"/>
      <w:numFmt w:val="bullet"/>
      <w:lvlText w:val=""/>
      <w:lvlJc w:val="left"/>
      <w:pPr>
        <w:tabs>
          <w:tab w:val="num" w:pos="2160"/>
        </w:tabs>
        <w:ind w:left="2160" w:hanging="360"/>
      </w:pPr>
      <w:rPr>
        <w:rFonts w:ascii="Wingdings" w:hAnsi="Wingdings" w:hint="default"/>
        <w:sz w:val="20"/>
      </w:rPr>
    </w:lvl>
    <w:lvl w:ilvl="3" w:tplc="D096C828" w:tentative="1">
      <w:start w:val="1"/>
      <w:numFmt w:val="bullet"/>
      <w:lvlText w:val=""/>
      <w:lvlJc w:val="left"/>
      <w:pPr>
        <w:tabs>
          <w:tab w:val="num" w:pos="2880"/>
        </w:tabs>
        <w:ind w:left="2880" w:hanging="360"/>
      </w:pPr>
      <w:rPr>
        <w:rFonts w:ascii="Wingdings" w:hAnsi="Wingdings" w:hint="default"/>
        <w:sz w:val="20"/>
      </w:rPr>
    </w:lvl>
    <w:lvl w:ilvl="4" w:tplc="297CEC9E" w:tentative="1">
      <w:start w:val="1"/>
      <w:numFmt w:val="bullet"/>
      <w:lvlText w:val=""/>
      <w:lvlJc w:val="left"/>
      <w:pPr>
        <w:tabs>
          <w:tab w:val="num" w:pos="3600"/>
        </w:tabs>
        <w:ind w:left="3600" w:hanging="360"/>
      </w:pPr>
      <w:rPr>
        <w:rFonts w:ascii="Wingdings" w:hAnsi="Wingdings" w:hint="default"/>
        <w:sz w:val="20"/>
      </w:rPr>
    </w:lvl>
    <w:lvl w:ilvl="5" w:tplc="F6B06CB0" w:tentative="1">
      <w:start w:val="1"/>
      <w:numFmt w:val="bullet"/>
      <w:lvlText w:val=""/>
      <w:lvlJc w:val="left"/>
      <w:pPr>
        <w:tabs>
          <w:tab w:val="num" w:pos="4320"/>
        </w:tabs>
        <w:ind w:left="4320" w:hanging="360"/>
      </w:pPr>
      <w:rPr>
        <w:rFonts w:ascii="Wingdings" w:hAnsi="Wingdings" w:hint="default"/>
        <w:sz w:val="20"/>
      </w:rPr>
    </w:lvl>
    <w:lvl w:ilvl="6" w:tplc="21ECDF1C" w:tentative="1">
      <w:start w:val="1"/>
      <w:numFmt w:val="bullet"/>
      <w:lvlText w:val=""/>
      <w:lvlJc w:val="left"/>
      <w:pPr>
        <w:tabs>
          <w:tab w:val="num" w:pos="5040"/>
        </w:tabs>
        <w:ind w:left="5040" w:hanging="360"/>
      </w:pPr>
      <w:rPr>
        <w:rFonts w:ascii="Wingdings" w:hAnsi="Wingdings" w:hint="default"/>
        <w:sz w:val="20"/>
      </w:rPr>
    </w:lvl>
    <w:lvl w:ilvl="7" w:tplc="F558E47A" w:tentative="1">
      <w:start w:val="1"/>
      <w:numFmt w:val="bullet"/>
      <w:lvlText w:val=""/>
      <w:lvlJc w:val="left"/>
      <w:pPr>
        <w:tabs>
          <w:tab w:val="num" w:pos="5760"/>
        </w:tabs>
        <w:ind w:left="5760" w:hanging="360"/>
      </w:pPr>
      <w:rPr>
        <w:rFonts w:ascii="Wingdings" w:hAnsi="Wingdings" w:hint="default"/>
        <w:sz w:val="20"/>
      </w:rPr>
    </w:lvl>
    <w:lvl w:ilvl="8" w:tplc="B45E0ED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2"/>
  </w:num>
  <w:num w:numId="4">
    <w:abstractNumId w:val="15"/>
  </w:num>
  <w:num w:numId="5">
    <w:abstractNumId w:val="14"/>
  </w:num>
  <w:num w:numId="6">
    <w:abstractNumId w:val="11"/>
  </w:num>
  <w:num w:numId="7">
    <w:abstractNumId w:val="8"/>
  </w:num>
  <w:num w:numId="8">
    <w:abstractNumId w:val="10"/>
  </w:num>
  <w:num w:numId="9">
    <w:abstractNumId w:val="5"/>
  </w:num>
  <w:num w:numId="10">
    <w:abstractNumId w:val="3"/>
  </w:num>
  <w:num w:numId="11">
    <w:abstractNumId w:val="1"/>
  </w:num>
  <w:num w:numId="12">
    <w:abstractNumId w:val="13"/>
  </w:num>
  <w:num w:numId="13">
    <w:abstractNumId w:val="4"/>
  </w:num>
  <w:num w:numId="14">
    <w:abstractNumId w:val="0"/>
  </w:num>
  <w:num w:numId="15">
    <w:abstractNumId w:val="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D03"/>
    <w:rsid w:val="00002C92"/>
    <w:rsid w:val="00002E81"/>
    <w:rsid w:val="00010325"/>
    <w:rsid w:val="0001056F"/>
    <w:rsid w:val="00011B83"/>
    <w:rsid w:val="00013548"/>
    <w:rsid w:val="00016897"/>
    <w:rsid w:val="00025EB7"/>
    <w:rsid w:val="00027381"/>
    <w:rsid w:val="00031BD5"/>
    <w:rsid w:val="00033FF9"/>
    <w:rsid w:val="0003607A"/>
    <w:rsid w:val="00036FA8"/>
    <w:rsid w:val="0004117A"/>
    <w:rsid w:val="00044E2F"/>
    <w:rsid w:val="00053798"/>
    <w:rsid w:val="000562F1"/>
    <w:rsid w:val="000605DE"/>
    <w:rsid w:val="0007176C"/>
    <w:rsid w:val="000739DC"/>
    <w:rsid w:val="00092CFB"/>
    <w:rsid w:val="000961FF"/>
    <w:rsid w:val="00096B8C"/>
    <w:rsid w:val="000A129D"/>
    <w:rsid w:val="000B4A23"/>
    <w:rsid w:val="000B4E06"/>
    <w:rsid w:val="000B5A5A"/>
    <w:rsid w:val="000B6AFB"/>
    <w:rsid w:val="000B6BA5"/>
    <w:rsid w:val="000B7823"/>
    <w:rsid w:val="000C3180"/>
    <w:rsid w:val="000C45AD"/>
    <w:rsid w:val="000C7FCB"/>
    <w:rsid w:val="000D2AC1"/>
    <w:rsid w:val="000D5D0E"/>
    <w:rsid w:val="000D6EB3"/>
    <w:rsid w:val="000E16BB"/>
    <w:rsid w:val="000E5007"/>
    <w:rsid w:val="000E59AB"/>
    <w:rsid w:val="000F3550"/>
    <w:rsid w:val="000F4FC2"/>
    <w:rsid w:val="000F6136"/>
    <w:rsid w:val="00100538"/>
    <w:rsid w:val="00100BC8"/>
    <w:rsid w:val="001051AB"/>
    <w:rsid w:val="00105595"/>
    <w:rsid w:val="001057B3"/>
    <w:rsid w:val="00107726"/>
    <w:rsid w:val="001130C5"/>
    <w:rsid w:val="00113F27"/>
    <w:rsid w:val="00115F71"/>
    <w:rsid w:val="00123A84"/>
    <w:rsid w:val="00124216"/>
    <w:rsid w:val="00126E52"/>
    <w:rsid w:val="001324CD"/>
    <w:rsid w:val="00133835"/>
    <w:rsid w:val="00141AE8"/>
    <w:rsid w:val="00144C6A"/>
    <w:rsid w:val="00146794"/>
    <w:rsid w:val="001529A7"/>
    <w:rsid w:val="001568B8"/>
    <w:rsid w:val="00157F2A"/>
    <w:rsid w:val="001611FB"/>
    <w:rsid w:val="001617CD"/>
    <w:rsid w:val="00162874"/>
    <w:rsid w:val="00162F0E"/>
    <w:rsid w:val="0016518A"/>
    <w:rsid w:val="00165C53"/>
    <w:rsid w:val="0017105B"/>
    <w:rsid w:val="00175BF4"/>
    <w:rsid w:val="00184691"/>
    <w:rsid w:val="001940D7"/>
    <w:rsid w:val="00194826"/>
    <w:rsid w:val="001A5F25"/>
    <w:rsid w:val="001B2675"/>
    <w:rsid w:val="001B3DFC"/>
    <w:rsid w:val="001B7D0B"/>
    <w:rsid w:val="001C305C"/>
    <w:rsid w:val="001C3265"/>
    <w:rsid w:val="001C70B9"/>
    <w:rsid w:val="001D3164"/>
    <w:rsid w:val="001D638C"/>
    <w:rsid w:val="001D7F08"/>
    <w:rsid w:val="001D7F19"/>
    <w:rsid w:val="001E34FF"/>
    <w:rsid w:val="001E3900"/>
    <w:rsid w:val="001E3E02"/>
    <w:rsid w:val="001E4A4D"/>
    <w:rsid w:val="001F150E"/>
    <w:rsid w:val="001F2489"/>
    <w:rsid w:val="00203E9C"/>
    <w:rsid w:val="0021018E"/>
    <w:rsid w:val="00212F51"/>
    <w:rsid w:val="00220388"/>
    <w:rsid w:val="002215BF"/>
    <w:rsid w:val="00223C0C"/>
    <w:rsid w:val="00225DEC"/>
    <w:rsid w:val="00226E64"/>
    <w:rsid w:val="00226F33"/>
    <w:rsid w:val="0023007E"/>
    <w:rsid w:val="00233600"/>
    <w:rsid w:val="00233FFB"/>
    <w:rsid w:val="00237546"/>
    <w:rsid w:val="00237C25"/>
    <w:rsid w:val="00241A67"/>
    <w:rsid w:val="002441E9"/>
    <w:rsid w:val="00247D3B"/>
    <w:rsid w:val="002526D1"/>
    <w:rsid w:val="00261803"/>
    <w:rsid w:val="0026186B"/>
    <w:rsid w:val="00262770"/>
    <w:rsid w:val="002627F3"/>
    <w:rsid w:val="00262AB2"/>
    <w:rsid w:val="00264661"/>
    <w:rsid w:val="00265762"/>
    <w:rsid w:val="00267BEC"/>
    <w:rsid w:val="002705DC"/>
    <w:rsid w:val="0027359E"/>
    <w:rsid w:val="002739D2"/>
    <w:rsid w:val="00273ED8"/>
    <w:rsid w:val="002A0EE1"/>
    <w:rsid w:val="002A3736"/>
    <w:rsid w:val="002A58CB"/>
    <w:rsid w:val="002B033D"/>
    <w:rsid w:val="002B190A"/>
    <w:rsid w:val="002B1A43"/>
    <w:rsid w:val="002B3206"/>
    <w:rsid w:val="002B3344"/>
    <w:rsid w:val="002B56AC"/>
    <w:rsid w:val="002B59F6"/>
    <w:rsid w:val="002B70B3"/>
    <w:rsid w:val="002C3E56"/>
    <w:rsid w:val="002D3FC9"/>
    <w:rsid w:val="002E2F39"/>
    <w:rsid w:val="002E440B"/>
    <w:rsid w:val="002E470A"/>
    <w:rsid w:val="002E560F"/>
    <w:rsid w:val="002F1974"/>
    <w:rsid w:val="002F1FCB"/>
    <w:rsid w:val="002F4B06"/>
    <w:rsid w:val="003031BA"/>
    <w:rsid w:val="003045F5"/>
    <w:rsid w:val="0030674C"/>
    <w:rsid w:val="00314757"/>
    <w:rsid w:val="00315B57"/>
    <w:rsid w:val="0031659D"/>
    <w:rsid w:val="0032072F"/>
    <w:rsid w:val="00320A2C"/>
    <w:rsid w:val="00322B42"/>
    <w:rsid w:val="0032608E"/>
    <w:rsid w:val="00327436"/>
    <w:rsid w:val="00333427"/>
    <w:rsid w:val="0033466E"/>
    <w:rsid w:val="003346C3"/>
    <w:rsid w:val="00340C80"/>
    <w:rsid w:val="00342898"/>
    <w:rsid w:val="00342BD7"/>
    <w:rsid w:val="00351CA3"/>
    <w:rsid w:val="00352DF1"/>
    <w:rsid w:val="00353F32"/>
    <w:rsid w:val="00357299"/>
    <w:rsid w:val="0036180A"/>
    <w:rsid w:val="003622F8"/>
    <w:rsid w:val="00363E16"/>
    <w:rsid w:val="00364626"/>
    <w:rsid w:val="00366499"/>
    <w:rsid w:val="00366952"/>
    <w:rsid w:val="00367CAE"/>
    <w:rsid w:val="00376F7C"/>
    <w:rsid w:val="00380AA5"/>
    <w:rsid w:val="00386FDF"/>
    <w:rsid w:val="003879EC"/>
    <w:rsid w:val="00387E88"/>
    <w:rsid w:val="00390B5A"/>
    <w:rsid w:val="003938BC"/>
    <w:rsid w:val="003A076D"/>
    <w:rsid w:val="003B0947"/>
    <w:rsid w:val="003B1A21"/>
    <w:rsid w:val="003B39F6"/>
    <w:rsid w:val="003B3B5D"/>
    <w:rsid w:val="003B6C01"/>
    <w:rsid w:val="003C1E2C"/>
    <w:rsid w:val="003C256D"/>
    <w:rsid w:val="003D1256"/>
    <w:rsid w:val="003D30CC"/>
    <w:rsid w:val="003E3EBF"/>
    <w:rsid w:val="003E6DFC"/>
    <w:rsid w:val="003F16EC"/>
    <w:rsid w:val="003F2DBD"/>
    <w:rsid w:val="003F3227"/>
    <w:rsid w:val="003F663C"/>
    <w:rsid w:val="003F6EE2"/>
    <w:rsid w:val="003F7AFA"/>
    <w:rsid w:val="00407B00"/>
    <w:rsid w:val="00412B79"/>
    <w:rsid w:val="0041770A"/>
    <w:rsid w:val="0042204A"/>
    <w:rsid w:val="0042208E"/>
    <w:rsid w:val="00422625"/>
    <w:rsid w:val="004244AA"/>
    <w:rsid w:val="00425FD8"/>
    <w:rsid w:val="004261B1"/>
    <w:rsid w:val="00430EE5"/>
    <w:rsid w:val="0043136C"/>
    <w:rsid w:val="00433371"/>
    <w:rsid w:val="00434FB7"/>
    <w:rsid w:val="00443962"/>
    <w:rsid w:val="00460357"/>
    <w:rsid w:val="0046303D"/>
    <w:rsid w:val="00464EDA"/>
    <w:rsid w:val="00476140"/>
    <w:rsid w:val="0047644E"/>
    <w:rsid w:val="00477621"/>
    <w:rsid w:val="00480B68"/>
    <w:rsid w:val="004828AF"/>
    <w:rsid w:val="004857EC"/>
    <w:rsid w:val="0048592A"/>
    <w:rsid w:val="004861BB"/>
    <w:rsid w:val="0049194D"/>
    <w:rsid w:val="00493477"/>
    <w:rsid w:val="0049402B"/>
    <w:rsid w:val="00496F05"/>
    <w:rsid w:val="004A3E6B"/>
    <w:rsid w:val="004A4823"/>
    <w:rsid w:val="004A6F7F"/>
    <w:rsid w:val="004B07A7"/>
    <w:rsid w:val="004B1A95"/>
    <w:rsid w:val="004B6E31"/>
    <w:rsid w:val="004B7A3B"/>
    <w:rsid w:val="004C28FA"/>
    <w:rsid w:val="004C2A83"/>
    <w:rsid w:val="004C6D15"/>
    <w:rsid w:val="004C6E04"/>
    <w:rsid w:val="004C796B"/>
    <w:rsid w:val="004D0CBF"/>
    <w:rsid w:val="004D1F81"/>
    <w:rsid w:val="004D363A"/>
    <w:rsid w:val="004D46A1"/>
    <w:rsid w:val="004E18F6"/>
    <w:rsid w:val="004E2D3F"/>
    <w:rsid w:val="004E5DB1"/>
    <w:rsid w:val="004F0D2F"/>
    <w:rsid w:val="004F283C"/>
    <w:rsid w:val="004F37A8"/>
    <w:rsid w:val="004F5039"/>
    <w:rsid w:val="005025EE"/>
    <w:rsid w:val="005033F0"/>
    <w:rsid w:val="005062D7"/>
    <w:rsid w:val="00512DA8"/>
    <w:rsid w:val="00514422"/>
    <w:rsid w:val="00515AE8"/>
    <w:rsid w:val="0051681B"/>
    <w:rsid w:val="00520E98"/>
    <w:rsid w:val="00524F30"/>
    <w:rsid w:val="005259DB"/>
    <w:rsid w:val="00525E3B"/>
    <w:rsid w:val="00531F4F"/>
    <w:rsid w:val="00532CE8"/>
    <w:rsid w:val="00540053"/>
    <w:rsid w:val="00541C23"/>
    <w:rsid w:val="00544EC8"/>
    <w:rsid w:val="0054602F"/>
    <w:rsid w:val="00547767"/>
    <w:rsid w:val="00551135"/>
    <w:rsid w:val="005536B0"/>
    <w:rsid w:val="005561E5"/>
    <w:rsid w:val="00557DA8"/>
    <w:rsid w:val="0056014D"/>
    <w:rsid w:val="0056041A"/>
    <w:rsid w:val="005610DB"/>
    <w:rsid w:val="00561923"/>
    <w:rsid w:val="00562251"/>
    <w:rsid w:val="00563AE2"/>
    <w:rsid w:val="00564331"/>
    <w:rsid w:val="00564853"/>
    <w:rsid w:val="00582AC2"/>
    <w:rsid w:val="00583414"/>
    <w:rsid w:val="00585925"/>
    <w:rsid w:val="00592FDB"/>
    <w:rsid w:val="0059592E"/>
    <w:rsid w:val="00595E94"/>
    <w:rsid w:val="0059798E"/>
    <w:rsid w:val="005A150C"/>
    <w:rsid w:val="005A1E4C"/>
    <w:rsid w:val="005A55F2"/>
    <w:rsid w:val="005A6092"/>
    <w:rsid w:val="005A6EA2"/>
    <w:rsid w:val="005A7466"/>
    <w:rsid w:val="005A76BA"/>
    <w:rsid w:val="005A7972"/>
    <w:rsid w:val="005B1A27"/>
    <w:rsid w:val="005B4A1E"/>
    <w:rsid w:val="005C1361"/>
    <w:rsid w:val="005C179E"/>
    <w:rsid w:val="005C3694"/>
    <w:rsid w:val="005D1A49"/>
    <w:rsid w:val="005D3BF2"/>
    <w:rsid w:val="005E44AA"/>
    <w:rsid w:val="005E5784"/>
    <w:rsid w:val="005E6A69"/>
    <w:rsid w:val="005E6D3F"/>
    <w:rsid w:val="005F25B1"/>
    <w:rsid w:val="005F2A1D"/>
    <w:rsid w:val="005F5A80"/>
    <w:rsid w:val="005F5E7D"/>
    <w:rsid w:val="00605D68"/>
    <w:rsid w:val="006114C8"/>
    <w:rsid w:val="00612E4D"/>
    <w:rsid w:val="00612EC8"/>
    <w:rsid w:val="00616C13"/>
    <w:rsid w:val="0061768C"/>
    <w:rsid w:val="00617CC0"/>
    <w:rsid w:val="006220B3"/>
    <w:rsid w:val="00623065"/>
    <w:rsid w:val="006237D1"/>
    <w:rsid w:val="006268C7"/>
    <w:rsid w:val="00630DC6"/>
    <w:rsid w:val="00632603"/>
    <w:rsid w:val="00632852"/>
    <w:rsid w:val="00635774"/>
    <w:rsid w:val="00635CF4"/>
    <w:rsid w:val="00637C73"/>
    <w:rsid w:val="00643543"/>
    <w:rsid w:val="0064359A"/>
    <w:rsid w:val="00647732"/>
    <w:rsid w:val="006544D2"/>
    <w:rsid w:val="0066404B"/>
    <w:rsid w:val="0066415C"/>
    <w:rsid w:val="00665F70"/>
    <w:rsid w:val="006714CE"/>
    <w:rsid w:val="006717F3"/>
    <w:rsid w:val="00673471"/>
    <w:rsid w:val="006749C4"/>
    <w:rsid w:val="006807FB"/>
    <w:rsid w:val="006835E5"/>
    <w:rsid w:val="00687F16"/>
    <w:rsid w:val="006936C8"/>
    <w:rsid w:val="006B0047"/>
    <w:rsid w:val="006B1A21"/>
    <w:rsid w:val="006B1ECA"/>
    <w:rsid w:val="006B33F7"/>
    <w:rsid w:val="006C26FC"/>
    <w:rsid w:val="006C48EC"/>
    <w:rsid w:val="006C4FB5"/>
    <w:rsid w:val="006C5185"/>
    <w:rsid w:val="006C685D"/>
    <w:rsid w:val="006D019C"/>
    <w:rsid w:val="006D23FD"/>
    <w:rsid w:val="006D2CC3"/>
    <w:rsid w:val="006E3D8C"/>
    <w:rsid w:val="006E7C12"/>
    <w:rsid w:val="006F6BF6"/>
    <w:rsid w:val="00700674"/>
    <w:rsid w:val="00703108"/>
    <w:rsid w:val="0070647F"/>
    <w:rsid w:val="00707088"/>
    <w:rsid w:val="00713BAC"/>
    <w:rsid w:val="00724EC1"/>
    <w:rsid w:val="00725E9B"/>
    <w:rsid w:val="007263B1"/>
    <w:rsid w:val="00726E2E"/>
    <w:rsid w:val="00733B1E"/>
    <w:rsid w:val="00735356"/>
    <w:rsid w:val="00741D6A"/>
    <w:rsid w:val="00741F8D"/>
    <w:rsid w:val="007429A7"/>
    <w:rsid w:val="00742DEE"/>
    <w:rsid w:val="007431E2"/>
    <w:rsid w:val="00743CC0"/>
    <w:rsid w:val="00747914"/>
    <w:rsid w:val="00756E5B"/>
    <w:rsid w:val="00762CA2"/>
    <w:rsid w:val="007631FE"/>
    <w:rsid w:val="00764691"/>
    <w:rsid w:val="00764C17"/>
    <w:rsid w:val="007675D1"/>
    <w:rsid w:val="00783975"/>
    <w:rsid w:val="007842EB"/>
    <w:rsid w:val="007921E4"/>
    <w:rsid w:val="007955B5"/>
    <w:rsid w:val="00795E97"/>
    <w:rsid w:val="007A17F2"/>
    <w:rsid w:val="007A2217"/>
    <w:rsid w:val="007A3071"/>
    <w:rsid w:val="007B0B35"/>
    <w:rsid w:val="007B2775"/>
    <w:rsid w:val="007B27FB"/>
    <w:rsid w:val="007B3316"/>
    <w:rsid w:val="007B421D"/>
    <w:rsid w:val="007B552D"/>
    <w:rsid w:val="007B7C12"/>
    <w:rsid w:val="007C077B"/>
    <w:rsid w:val="007C1126"/>
    <w:rsid w:val="007D1F73"/>
    <w:rsid w:val="007D215F"/>
    <w:rsid w:val="007D2B44"/>
    <w:rsid w:val="007D4A97"/>
    <w:rsid w:val="007E0589"/>
    <w:rsid w:val="007E0865"/>
    <w:rsid w:val="007E7265"/>
    <w:rsid w:val="007F3226"/>
    <w:rsid w:val="007F4C51"/>
    <w:rsid w:val="007F4F27"/>
    <w:rsid w:val="008018A5"/>
    <w:rsid w:val="0080404F"/>
    <w:rsid w:val="008058E8"/>
    <w:rsid w:val="00820233"/>
    <w:rsid w:val="008204E2"/>
    <w:rsid w:val="00820B3A"/>
    <w:rsid w:val="008252D7"/>
    <w:rsid w:val="00825869"/>
    <w:rsid w:val="008305C5"/>
    <w:rsid w:val="00832EA3"/>
    <w:rsid w:val="00833FFA"/>
    <w:rsid w:val="008347E4"/>
    <w:rsid w:val="0083554C"/>
    <w:rsid w:val="0083622D"/>
    <w:rsid w:val="0083659B"/>
    <w:rsid w:val="00836932"/>
    <w:rsid w:val="00850163"/>
    <w:rsid w:val="00851ABA"/>
    <w:rsid w:val="008530AA"/>
    <w:rsid w:val="00857859"/>
    <w:rsid w:val="008601D0"/>
    <w:rsid w:val="00860D0D"/>
    <w:rsid w:val="008638C9"/>
    <w:rsid w:val="00865770"/>
    <w:rsid w:val="00865888"/>
    <w:rsid w:val="00866C09"/>
    <w:rsid w:val="00866CDB"/>
    <w:rsid w:val="00870915"/>
    <w:rsid w:val="008722F5"/>
    <w:rsid w:val="008727D7"/>
    <w:rsid w:val="00872F53"/>
    <w:rsid w:val="00874EF6"/>
    <w:rsid w:val="00875C74"/>
    <w:rsid w:val="00877D15"/>
    <w:rsid w:val="00881D7B"/>
    <w:rsid w:val="00885BE5"/>
    <w:rsid w:val="00891C74"/>
    <w:rsid w:val="0089212E"/>
    <w:rsid w:val="00897BDA"/>
    <w:rsid w:val="008A1666"/>
    <w:rsid w:val="008A3D03"/>
    <w:rsid w:val="008B0D63"/>
    <w:rsid w:val="008B43FC"/>
    <w:rsid w:val="008C0FF9"/>
    <w:rsid w:val="008C2E78"/>
    <w:rsid w:val="008C7791"/>
    <w:rsid w:val="008C7E65"/>
    <w:rsid w:val="008D3CB2"/>
    <w:rsid w:val="008E00F4"/>
    <w:rsid w:val="008E2CE3"/>
    <w:rsid w:val="008E372E"/>
    <w:rsid w:val="008E7670"/>
    <w:rsid w:val="008E7CAD"/>
    <w:rsid w:val="008F0FB4"/>
    <w:rsid w:val="008F1BFB"/>
    <w:rsid w:val="008F1E56"/>
    <w:rsid w:val="008F342C"/>
    <w:rsid w:val="00901099"/>
    <w:rsid w:val="00901D70"/>
    <w:rsid w:val="00901E49"/>
    <w:rsid w:val="0090358E"/>
    <w:rsid w:val="00911B3B"/>
    <w:rsid w:val="009122C7"/>
    <w:rsid w:val="00914A6E"/>
    <w:rsid w:val="00920D40"/>
    <w:rsid w:val="00921265"/>
    <w:rsid w:val="00921283"/>
    <w:rsid w:val="00927D52"/>
    <w:rsid w:val="00932048"/>
    <w:rsid w:val="00935D64"/>
    <w:rsid w:val="00937020"/>
    <w:rsid w:val="00940813"/>
    <w:rsid w:val="00940A59"/>
    <w:rsid w:val="00945E5B"/>
    <w:rsid w:val="00947461"/>
    <w:rsid w:val="00952891"/>
    <w:rsid w:val="0095346F"/>
    <w:rsid w:val="00954C7C"/>
    <w:rsid w:val="00955383"/>
    <w:rsid w:val="009563D8"/>
    <w:rsid w:val="009734BC"/>
    <w:rsid w:val="00980FCF"/>
    <w:rsid w:val="009824A3"/>
    <w:rsid w:val="009851C2"/>
    <w:rsid w:val="00985A2F"/>
    <w:rsid w:val="00985A42"/>
    <w:rsid w:val="0099318D"/>
    <w:rsid w:val="00993729"/>
    <w:rsid w:val="0099614F"/>
    <w:rsid w:val="00997BC3"/>
    <w:rsid w:val="009A0E91"/>
    <w:rsid w:val="009A3F6E"/>
    <w:rsid w:val="009A5A10"/>
    <w:rsid w:val="009A64FB"/>
    <w:rsid w:val="009A6DA5"/>
    <w:rsid w:val="009B6CEB"/>
    <w:rsid w:val="009C11AA"/>
    <w:rsid w:val="009C4A7B"/>
    <w:rsid w:val="009C5C7D"/>
    <w:rsid w:val="009D10D8"/>
    <w:rsid w:val="009D2E98"/>
    <w:rsid w:val="009D442E"/>
    <w:rsid w:val="009D57EB"/>
    <w:rsid w:val="009D6156"/>
    <w:rsid w:val="009D7B47"/>
    <w:rsid w:val="009E3371"/>
    <w:rsid w:val="009E3404"/>
    <w:rsid w:val="009E56BF"/>
    <w:rsid w:val="009F0FA7"/>
    <w:rsid w:val="009F0FCF"/>
    <w:rsid w:val="009F32AB"/>
    <w:rsid w:val="009F386E"/>
    <w:rsid w:val="009F3ED9"/>
    <w:rsid w:val="009F43BA"/>
    <w:rsid w:val="009F4606"/>
    <w:rsid w:val="009F7D77"/>
    <w:rsid w:val="00A10E8E"/>
    <w:rsid w:val="00A1190B"/>
    <w:rsid w:val="00A15646"/>
    <w:rsid w:val="00A15A6B"/>
    <w:rsid w:val="00A200A9"/>
    <w:rsid w:val="00A239C9"/>
    <w:rsid w:val="00A24A69"/>
    <w:rsid w:val="00A26C8A"/>
    <w:rsid w:val="00A32DBE"/>
    <w:rsid w:val="00A37067"/>
    <w:rsid w:val="00A40E18"/>
    <w:rsid w:val="00A4428E"/>
    <w:rsid w:val="00A46A2A"/>
    <w:rsid w:val="00A57F84"/>
    <w:rsid w:val="00A57FD3"/>
    <w:rsid w:val="00A624BC"/>
    <w:rsid w:val="00A672C9"/>
    <w:rsid w:val="00A730D3"/>
    <w:rsid w:val="00A73CEB"/>
    <w:rsid w:val="00A74A41"/>
    <w:rsid w:val="00A83091"/>
    <w:rsid w:val="00A83AE7"/>
    <w:rsid w:val="00A90D9E"/>
    <w:rsid w:val="00A9369A"/>
    <w:rsid w:val="00AA3B8D"/>
    <w:rsid w:val="00AA5962"/>
    <w:rsid w:val="00AA5EAF"/>
    <w:rsid w:val="00AA7412"/>
    <w:rsid w:val="00AB1209"/>
    <w:rsid w:val="00AC318E"/>
    <w:rsid w:val="00AC597E"/>
    <w:rsid w:val="00AD09B0"/>
    <w:rsid w:val="00AD61EF"/>
    <w:rsid w:val="00AD67E6"/>
    <w:rsid w:val="00AD75C8"/>
    <w:rsid w:val="00AE2120"/>
    <w:rsid w:val="00AE6ED9"/>
    <w:rsid w:val="00AF02E3"/>
    <w:rsid w:val="00AF2232"/>
    <w:rsid w:val="00AF2A19"/>
    <w:rsid w:val="00AF3A80"/>
    <w:rsid w:val="00AF5759"/>
    <w:rsid w:val="00B02919"/>
    <w:rsid w:val="00B0370F"/>
    <w:rsid w:val="00B03E78"/>
    <w:rsid w:val="00B0688C"/>
    <w:rsid w:val="00B06E6D"/>
    <w:rsid w:val="00B11736"/>
    <w:rsid w:val="00B117F9"/>
    <w:rsid w:val="00B12E5C"/>
    <w:rsid w:val="00B175D8"/>
    <w:rsid w:val="00B17A05"/>
    <w:rsid w:val="00B2400A"/>
    <w:rsid w:val="00B25E6C"/>
    <w:rsid w:val="00B2623F"/>
    <w:rsid w:val="00B27A75"/>
    <w:rsid w:val="00B34123"/>
    <w:rsid w:val="00B34525"/>
    <w:rsid w:val="00B3452D"/>
    <w:rsid w:val="00B403C5"/>
    <w:rsid w:val="00B433C9"/>
    <w:rsid w:val="00B43586"/>
    <w:rsid w:val="00B46A0A"/>
    <w:rsid w:val="00B47C42"/>
    <w:rsid w:val="00B50336"/>
    <w:rsid w:val="00B55C34"/>
    <w:rsid w:val="00B572E4"/>
    <w:rsid w:val="00B61AE8"/>
    <w:rsid w:val="00B625E7"/>
    <w:rsid w:val="00B668B5"/>
    <w:rsid w:val="00B740D3"/>
    <w:rsid w:val="00B76209"/>
    <w:rsid w:val="00B772A6"/>
    <w:rsid w:val="00B810DD"/>
    <w:rsid w:val="00B84530"/>
    <w:rsid w:val="00B8749C"/>
    <w:rsid w:val="00B94270"/>
    <w:rsid w:val="00B954B0"/>
    <w:rsid w:val="00B963E3"/>
    <w:rsid w:val="00BA0857"/>
    <w:rsid w:val="00BA2098"/>
    <w:rsid w:val="00BB4A56"/>
    <w:rsid w:val="00BC1AEF"/>
    <w:rsid w:val="00BC25FE"/>
    <w:rsid w:val="00BC2627"/>
    <w:rsid w:val="00BC4500"/>
    <w:rsid w:val="00BC5742"/>
    <w:rsid w:val="00BD4AB5"/>
    <w:rsid w:val="00BD65C2"/>
    <w:rsid w:val="00BD66C7"/>
    <w:rsid w:val="00BE0CD1"/>
    <w:rsid w:val="00BF12BB"/>
    <w:rsid w:val="00C03F02"/>
    <w:rsid w:val="00C04AAB"/>
    <w:rsid w:val="00C15C8D"/>
    <w:rsid w:val="00C16187"/>
    <w:rsid w:val="00C1715B"/>
    <w:rsid w:val="00C17F49"/>
    <w:rsid w:val="00C20427"/>
    <w:rsid w:val="00C248FA"/>
    <w:rsid w:val="00C33490"/>
    <w:rsid w:val="00C426D8"/>
    <w:rsid w:val="00C4514E"/>
    <w:rsid w:val="00C45456"/>
    <w:rsid w:val="00C5006A"/>
    <w:rsid w:val="00C52A7E"/>
    <w:rsid w:val="00C6009C"/>
    <w:rsid w:val="00C60BCA"/>
    <w:rsid w:val="00C63818"/>
    <w:rsid w:val="00C70386"/>
    <w:rsid w:val="00C74F26"/>
    <w:rsid w:val="00C75F29"/>
    <w:rsid w:val="00C80DF0"/>
    <w:rsid w:val="00C90F43"/>
    <w:rsid w:val="00C92029"/>
    <w:rsid w:val="00C95AB0"/>
    <w:rsid w:val="00CA1B65"/>
    <w:rsid w:val="00CA4992"/>
    <w:rsid w:val="00CA570A"/>
    <w:rsid w:val="00CB10DA"/>
    <w:rsid w:val="00CB23C0"/>
    <w:rsid w:val="00CB2986"/>
    <w:rsid w:val="00CB6431"/>
    <w:rsid w:val="00CC3684"/>
    <w:rsid w:val="00CC5E0D"/>
    <w:rsid w:val="00CC6FA9"/>
    <w:rsid w:val="00CD04C1"/>
    <w:rsid w:val="00CD07E8"/>
    <w:rsid w:val="00CD0A08"/>
    <w:rsid w:val="00CD33F5"/>
    <w:rsid w:val="00CD573B"/>
    <w:rsid w:val="00CD63BB"/>
    <w:rsid w:val="00CE065A"/>
    <w:rsid w:val="00CE0AD2"/>
    <w:rsid w:val="00CE4D0C"/>
    <w:rsid w:val="00CE50A1"/>
    <w:rsid w:val="00CF442D"/>
    <w:rsid w:val="00D01415"/>
    <w:rsid w:val="00D03D8A"/>
    <w:rsid w:val="00D108CA"/>
    <w:rsid w:val="00D1245A"/>
    <w:rsid w:val="00D22C55"/>
    <w:rsid w:val="00D24509"/>
    <w:rsid w:val="00D25D7D"/>
    <w:rsid w:val="00D35127"/>
    <w:rsid w:val="00D42C72"/>
    <w:rsid w:val="00D4315D"/>
    <w:rsid w:val="00D5386F"/>
    <w:rsid w:val="00D539B6"/>
    <w:rsid w:val="00D57C8D"/>
    <w:rsid w:val="00D629D4"/>
    <w:rsid w:val="00D708C3"/>
    <w:rsid w:val="00D7465B"/>
    <w:rsid w:val="00D74CA7"/>
    <w:rsid w:val="00D7796B"/>
    <w:rsid w:val="00D841CB"/>
    <w:rsid w:val="00D87584"/>
    <w:rsid w:val="00D879A5"/>
    <w:rsid w:val="00D95121"/>
    <w:rsid w:val="00DA2930"/>
    <w:rsid w:val="00DA58E7"/>
    <w:rsid w:val="00DA7270"/>
    <w:rsid w:val="00DA78EB"/>
    <w:rsid w:val="00DA7C7B"/>
    <w:rsid w:val="00DB0188"/>
    <w:rsid w:val="00DB02ED"/>
    <w:rsid w:val="00DB2339"/>
    <w:rsid w:val="00DB3B76"/>
    <w:rsid w:val="00DB6B71"/>
    <w:rsid w:val="00DC195D"/>
    <w:rsid w:val="00DC3345"/>
    <w:rsid w:val="00DC4022"/>
    <w:rsid w:val="00DC43DD"/>
    <w:rsid w:val="00DD2818"/>
    <w:rsid w:val="00DD2CD0"/>
    <w:rsid w:val="00DD36EE"/>
    <w:rsid w:val="00DD5977"/>
    <w:rsid w:val="00DD5E82"/>
    <w:rsid w:val="00DE3B14"/>
    <w:rsid w:val="00E05EBB"/>
    <w:rsid w:val="00E12ED2"/>
    <w:rsid w:val="00E20888"/>
    <w:rsid w:val="00E26390"/>
    <w:rsid w:val="00E303EF"/>
    <w:rsid w:val="00E3052D"/>
    <w:rsid w:val="00E3270C"/>
    <w:rsid w:val="00E3376B"/>
    <w:rsid w:val="00E3651F"/>
    <w:rsid w:val="00E37B13"/>
    <w:rsid w:val="00E44C01"/>
    <w:rsid w:val="00E472D2"/>
    <w:rsid w:val="00E540BD"/>
    <w:rsid w:val="00E544EC"/>
    <w:rsid w:val="00E57823"/>
    <w:rsid w:val="00E66F38"/>
    <w:rsid w:val="00E67357"/>
    <w:rsid w:val="00E7314F"/>
    <w:rsid w:val="00E7321A"/>
    <w:rsid w:val="00E76BE1"/>
    <w:rsid w:val="00E8150E"/>
    <w:rsid w:val="00E81B2C"/>
    <w:rsid w:val="00E8415C"/>
    <w:rsid w:val="00E902D7"/>
    <w:rsid w:val="00E920FD"/>
    <w:rsid w:val="00EA7CF2"/>
    <w:rsid w:val="00EB1E49"/>
    <w:rsid w:val="00EB279A"/>
    <w:rsid w:val="00EB6F7E"/>
    <w:rsid w:val="00EC01B6"/>
    <w:rsid w:val="00EC26B2"/>
    <w:rsid w:val="00EC7454"/>
    <w:rsid w:val="00EE0889"/>
    <w:rsid w:val="00EE6622"/>
    <w:rsid w:val="00EF026D"/>
    <w:rsid w:val="00EF756A"/>
    <w:rsid w:val="00F00E26"/>
    <w:rsid w:val="00F01978"/>
    <w:rsid w:val="00F0251E"/>
    <w:rsid w:val="00F13A37"/>
    <w:rsid w:val="00F16C60"/>
    <w:rsid w:val="00F22D82"/>
    <w:rsid w:val="00F2319A"/>
    <w:rsid w:val="00F23C25"/>
    <w:rsid w:val="00F252E4"/>
    <w:rsid w:val="00F277C0"/>
    <w:rsid w:val="00F2781F"/>
    <w:rsid w:val="00F31182"/>
    <w:rsid w:val="00F32A51"/>
    <w:rsid w:val="00F34A22"/>
    <w:rsid w:val="00F35428"/>
    <w:rsid w:val="00F3720B"/>
    <w:rsid w:val="00F42BF3"/>
    <w:rsid w:val="00F44C37"/>
    <w:rsid w:val="00F46CE2"/>
    <w:rsid w:val="00F50140"/>
    <w:rsid w:val="00F51AB0"/>
    <w:rsid w:val="00F559E0"/>
    <w:rsid w:val="00F56FE9"/>
    <w:rsid w:val="00F6244E"/>
    <w:rsid w:val="00F722F7"/>
    <w:rsid w:val="00F805D7"/>
    <w:rsid w:val="00F85AD8"/>
    <w:rsid w:val="00F86AF8"/>
    <w:rsid w:val="00F956E2"/>
    <w:rsid w:val="00F96849"/>
    <w:rsid w:val="00F96AD8"/>
    <w:rsid w:val="00F97E97"/>
    <w:rsid w:val="00FA4444"/>
    <w:rsid w:val="00FA55A4"/>
    <w:rsid w:val="00FA64DD"/>
    <w:rsid w:val="00FB0229"/>
    <w:rsid w:val="00FB0BCF"/>
    <w:rsid w:val="00FB7566"/>
    <w:rsid w:val="00FB7BA5"/>
    <w:rsid w:val="00FC312D"/>
    <w:rsid w:val="00FC479D"/>
    <w:rsid w:val="00FD1693"/>
    <w:rsid w:val="00FD2366"/>
    <w:rsid w:val="00FD52CD"/>
    <w:rsid w:val="00FD5470"/>
    <w:rsid w:val="00FD56C4"/>
    <w:rsid w:val="00FD573D"/>
    <w:rsid w:val="00FE2D5D"/>
    <w:rsid w:val="00FE3C74"/>
    <w:rsid w:val="00FF206F"/>
    <w:rsid w:val="00FF5484"/>
    <w:rsid w:val="00FF724D"/>
    <w:rsid w:val="00FF7269"/>
    <w:rsid w:val="179B8DFA"/>
    <w:rsid w:val="40CA321B"/>
    <w:rsid w:val="49C34AF7"/>
    <w:rsid w:val="4CF0A14E"/>
    <w:rsid w:val="79DEBA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6067EB"/>
  <w15:docId w15:val="{FE08D1A6-426F-BF4A-AECE-117C5405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ichtaufgelsteErwhnung2">
    <w:name w:val="Nicht aufgelöste Erwähnung2"/>
    <w:basedOn w:val="Absatz-Standardschriftart"/>
    <w:uiPriority w:val="99"/>
    <w:semiHidden/>
    <w:unhideWhenUsed/>
    <w:rsid w:val="009B6CEB"/>
    <w:rPr>
      <w:color w:val="605E5C"/>
      <w:shd w:val="clear" w:color="auto" w:fill="E1DFDD"/>
    </w:rPr>
  </w:style>
  <w:style w:type="character" w:styleId="NichtaufgelsteErwhnung">
    <w:name w:val="Unresolved Mention"/>
    <w:basedOn w:val="Absatz-Standardschriftart"/>
    <w:uiPriority w:val="99"/>
    <w:semiHidden/>
    <w:unhideWhenUsed/>
    <w:rsid w:val="00351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2865065">
      <w:bodyDiv w:val="1"/>
      <w:marLeft w:val="0"/>
      <w:marRight w:val="0"/>
      <w:marTop w:val="0"/>
      <w:marBottom w:val="0"/>
      <w:divBdr>
        <w:top w:val="none" w:sz="0" w:space="0" w:color="auto"/>
        <w:left w:val="none" w:sz="0" w:space="0" w:color="auto"/>
        <w:bottom w:val="none" w:sz="0" w:space="0" w:color="auto"/>
        <w:right w:val="none" w:sz="0" w:space="0" w:color="auto"/>
      </w:divBdr>
      <w:divsChild>
        <w:div w:id="1180390419">
          <w:marLeft w:val="0"/>
          <w:marRight w:val="0"/>
          <w:marTop w:val="0"/>
          <w:marBottom w:val="0"/>
          <w:divBdr>
            <w:top w:val="none" w:sz="0" w:space="0" w:color="auto"/>
            <w:left w:val="none" w:sz="0" w:space="0" w:color="auto"/>
            <w:bottom w:val="none" w:sz="0" w:space="0" w:color="auto"/>
            <w:right w:val="none" w:sz="0" w:space="0" w:color="auto"/>
          </w:divBdr>
          <w:divsChild>
            <w:div w:id="1088771733">
              <w:marLeft w:val="0"/>
              <w:marRight w:val="0"/>
              <w:marTop w:val="0"/>
              <w:marBottom w:val="0"/>
              <w:divBdr>
                <w:top w:val="none" w:sz="0" w:space="0" w:color="auto"/>
                <w:left w:val="none" w:sz="0" w:space="0" w:color="auto"/>
                <w:bottom w:val="none" w:sz="0" w:space="0" w:color="auto"/>
                <w:right w:val="none" w:sz="0" w:space="0" w:color="auto"/>
              </w:divBdr>
              <w:divsChild>
                <w:div w:id="1724594825">
                  <w:marLeft w:val="0"/>
                  <w:marRight w:val="0"/>
                  <w:marTop w:val="0"/>
                  <w:marBottom w:val="0"/>
                  <w:divBdr>
                    <w:top w:val="none" w:sz="0" w:space="0" w:color="auto"/>
                    <w:left w:val="none" w:sz="0" w:space="0" w:color="auto"/>
                    <w:bottom w:val="none" w:sz="0" w:space="0" w:color="auto"/>
                    <w:right w:val="none" w:sz="0" w:space="0" w:color="auto"/>
                  </w:divBdr>
                  <w:divsChild>
                    <w:div w:id="1874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3087">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06775">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5153668">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02619394">
      <w:bodyDiv w:val="1"/>
      <w:marLeft w:val="0"/>
      <w:marRight w:val="0"/>
      <w:marTop w:val="0"/>
      <w:marBottom w:val="0"/>
      <w:divBdr>
        <w:top w:val="none" w:sz="0" w:space="0" w:color="auto"/>
        <w:left w:val="none" w:sz="0" w:space="0" w:color="auto"/>
        <w:bottom w:val="none" w:sz="0" w:space="0" w:color="auto"/>
        <w:right w:val="none" w:sz="0" w:space="0" w:color="auto"/>
      </w:divBdr>
      <w:divsChild>
        <w:div w:id="1578050968">
          <w:marLeft w:val="0"/>
          <w:marRight w:val="0"/>
          <w:marTop w:val="0"/>
          <w:marBottom w:val="0"/>
          <w:divBdr>
            <w:top w:val="none" w:sz="0" w:space="0" w:color="auto"/>
            <w:left w:val="none" w:sz="0" w:space="0" w:color="auto"/>
            <w:bottom w:val="none" w:sz="0" w:space="0" w:color="auto"/>
            <w:right w:val="none" w:sz="0" w:space="0" w:color="auto"/>
          </w:divBdr>
          <w:divsChild>
            <w:div w:id="812986687">
              <w:marLeft w:val="0"/>
              <w:marRight w:val="0"/>
              <w:marTop w:val="0"/>
              <w:marBottom w:val="0"/>
              <w:divBdr>
                <w:top w:val="none" w:sz="0" w:space="0" w:color="auto"/>
                <w:left w:val="none" w:sz="0" w:space="0" w:color="auto"/>
                <w:bottom w:val="none" w:sz="0" w:space="0" w:color="auto"/>
                <w:right w:val="none" w:sz="0" w:space="0" w:color="auto"/>
              </w:divBdr>
              <w:divsChild>
                <w:div w:id="1217399940">
                  <w:marLeft w:val="0"/>
                  <w:marRight w:val="0"/>
                  <w:marTop w:val="0"/>
                  <w:marBottom w:val="0"/>
                  <w:divBdr>
                    <w:top w:val="none" w:sz="0" w:space="0" w:color="auto"/>
                    <w:left w:val="none" w:sz="0" w:space="0" w:color="auto"/>
                    <w:bottom w:val="none" w:sz="0" w:space="0" w:color="auto"/>
                    <w:right w:val="none" w:sz="0" w:space="0" w:color="auto"/>
                  </w:divBdr>
                  <w:divsChild>
                    <w:div w:id="13690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48728495">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smannpr.de/presseportal/press/Frontend/client/0/serfaus-fiss-ladis/" TargetMode="Externa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erfaus-fiss-ladis.at/de/myvisitpass"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lindner@hansmannpr.d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de/service/press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D4095-6C9F-48D9-B2E4-7C04F27D9550}">
  <ds:schemaRefs>
    <ds:schemaRef ds:uri="http://schemas.microsoft.com/sharepoint/v3/contenttype/forms"/>
  </ds:schemaRefs>
</ds:datastoreItem>
</file>

<file path=customXml/itemProps2.xml><?xml version="1.0" encoding="utf-8"?>
<ds:datastoreItem xmlns:ds="http://schemas.openxmlformats.org/officeDocument/2006/customXml" ds:itemID="{F47D44E9-6C5F-4D59-9261-0EA9BB6A05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79BF85-9CB4-440A-998E-406D756B4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14DD13-809F-46DF-9773-2C75E6AC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5400</Characters>
  <Application>Microsoft Office Word</Application>
  <DocSecurity>0</DocSecurity>
  <Lines>45</Lines>
  <Paragraphs>12</Paragraphs>
  <ScaleCrop>false</ScaleCrop>
  <Company>Microsoft</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Alexandra Hangl</cp:lastModifiedBy>
  <cp:revision>4</cp:revision>
  <cp:lastPrinted>2020-09-07T21:34:00Z</cp:lastPrinted>
  <dcterms:created xsi:type="dcterms:W3CDTF">2020-11-16T07:50:00Z</dcterms:created>
  <dcterms:modified xsi:type="dcterms:W3CDTF">2020-12-21T09:02:00Z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0x010100E4C727A036D0AB4797294066CD2EF374</vt:lpwstr>
  </property>
</Properties>
</file>